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EF946" w14:textId="77777777" w:rsidR="0062464B" w:rsidRPr="0062464B" w:rsidRDefault="0062464B" w:rsidP="0062464B">
      <w:pPr>
        <w:spacing w:before="180" w:after="180"/>
        <w:rPr>
          <w:rFonts w:ascii="Helvetica Neue" w:eastAsia="Times New Roman" w:hAnsi="Helvetica Neue" w:cs="Times New Roman"/>
          <w:color w:val="000000"/>
        </w:rPr>
      </w:pPr>
      <w:r w:rsidRPr="0062464B">
        <w:rPr>
          <w:rFonts w:ascii="Helvetica Neue" w:eastAsia="Times New Roman" w:hAnsi="Helvetica Neue" w:cs="Times New Roman"/>
          <w:b/>
          <w:bCs/>
          <w:i/>
          <w:iCs/>
          <w:color w:val="000000"/>
          <w:u w:val="single"/>
        </w:rPr>
        <w:t>Assignment 3: Case Study: Part 1-Assessment of the Struggling Learner</w:t>
      </w:r>
      <w:r w:rsidRPr="0062464B">
        <w:rPr>
          <w:rFonts w:ascii="Helvetica Neue" w:eastAsia="Times New Roman" w:hAnsi="Helvetica Neue" w:cs="Times New Roman"/>
          <w:color w:val="000000"/>
        </w:rPr>
        <w:t> As the third assignment for this course, you will study a student with serious reading problems or minor problems but is at least one year behind in grade level reading. Please ensure that the child's grade level falls within the grade level of this course (Grades1-6).</w:t>
      </w:r>
    </w:p>
    <w:p w14:paraId="3DEDD87C" w14:textId="77777777" w:rsidR="0062464B" w:rsidRPr="0062464B" w:rsidRDefault="0062464B" w:rsidP="0062464B">
      <w:pPr>
        <w:numPr>
          <w:ilvl w:val="0"/>
          <w:numId w:val="1"/>
        </w:numPr>
        <w:spacing w:before="100" w:beforeAutospacing="1" w:after="100" w:afterAutospacing="1"/>
        <w:ind w:left="1095"/>
        <w:rPr>
          <w:rFonts w:ascii="Helvetica Neue" w:eastAsia="Times New Roman" w:hAnsi="Helvetica Neue" w:cs="Times New Roman"/>
          <w:color w:val="000000"/>
        </w:rPr>
      </w:pPr>
      <w:r w:rsidRPr="0062464B">
        <w:rPr>
          <w:rFonts w:ascii="Helvetica Neue" w:eastAsia="Times New Roman" w:hAnsi="Helvetica Neue" w:cs="Times New Roman"/>
          <w:color w:val="000000"/>
        </w:rPr>
        <w:t>Identify a child who might have either serious reading problems, minor reading problem, or simply requires assistance to be moved at least one level higher. This child can be in your classroom, or it can be your neighbor, your friend's child, or relative, etc.</w:t>
      </w:r>
    </w:p>
    <w:p w14:paraId="6896CFA8" w14:textId="77777777" w:rsidR="0062464B" w:rsidRPr="0062464B" w:rsidRDefault="0062464B" w:rsidP="0062464B">
      <w:pPr>
        <w:numPr>
          <w:ilvl w:val="0"/>
          <w:numId w:val="1"/>
        </w:numPr>
        <w:spacing w:before="100" w:beforeAutospacing="1" w:after="100" w:afterAutospacing="1"/>
        <w:ind w:left="1095"/>
        <w:rPr>
          <w:rFonts w:ascii="Helvetica Neue" w:eastAsia="Times New Roman" w:hAnsi="Helvetica Neue" w:cs="Times New Roman"/>
          <w:color w:val="000000"/>
        </w:rPr>
      </w:pPr>
      <w:r w:rsidRPr="0062464B">
        <w:rPr>
          <w:rFonts w:ascii="Helvetica Neue" w:eastAsia="Times New Roman" w:hAnsi="Helvetica Neue" w:cs="Times New Roman"/>
          <w:color w:val="000000"/>
        </w:rPr>
        <w:t>Administer an IRI and at least one additional reading assessment to identify the child’s current grade level.</w:t>
      </w:r>
    </w:p>
    <w:p w14:paraId="7CA94C39" w14:textId="7C7636E0" w:rsidR="0062464B" w:rsidRPr="0062464B" w:rsidRDefault="0062464B" w:rsidP="0062464B">
      <w:pPr>
        <w:spacing w:before="180" w:after="180"/>
        <w:rPr>
          <w:rFonts w:ascii="Helvetica Neue" w:eastAsia="Times New Roman" w:hAnsi="Helvetica Neue" w:cs="Times New Roman"/>
          <w:color w:val="000000"/>
        </w:rPr>
      </w:pPr>
      <w:r w:rsidRPr="0062464B">
        <w:rPr>
          <w:rFonts w:ascii="Helvetica Neue" w:eastAsia="Times New Roman" w:hAnsi="Helvetica Neue" w:cs="Times New Roman"/>
          <w:color w:val="000000"/>
        </w:rPr>
        <w:t>(If you administer the graded word list that determines at what grade level the student should begin reading the oral passage, begin the word list two levels below the child’s present grade level. For example, if a child is in the first grade, then, you should administer the word list entitled Primer, which is two levels below the present grade level of a child. Please note that for grades 2 and 3, there are two lists. The first one is administered in the fall and the second in the spring.</w:t>
      </w:r>
    </w:p>
    <w:p w14:paraId="05DE3201" w14:textId="77777777" w:rsidR="0062464B" w:rsidRPr="0062464B" w:rsidRDefault="0062464B" w:rsidP="0062464B">
      <w:pPr>
        <w:spacing w:before="180" w:after="180"/>
        <w:rPr>
          <w:rFonts w:ascii="Helvetica Neue" w:eastAsia="Times New Roman" w:hAnsi="Helvetica Neue" w:cs="Times New Roman"/>
          <w:color w:val="000000"/>
        </w:rPr>
      </w:pPr>
      <w:r w:rsidRPr="0062464B">
        <w:rPr>
          <w:rFonts w:ascii="Helvetica Neue" w:eastAsia="Times New Roman" w:hAnsi="Helvetica Neue" w:cs="Times New Roman"/>
          <w:color w:val="000000"/>
        </w:rPr>
        <w:t>The highest grade level at which the student has no errors on the graded word list is the grade level at which he or she begins reading the oral passage.)</w:t>
      </w:r>
    </w:p>
    <w:p w14:paraId="3830F740" w14:textId="77777777" w:rsidR="0062464B" w:rsidRPr="0062464B" w:rsidRDefault="0062464B" w:rsidP="0062464B">
      <w:pPr>
        <w:spacing w:before="180" w:after="180"/>
        <w:rPr>
          <w:rFonts w:ascii="Helvetica Neue" w:eastAsia="Times New Roman" w:hAnsi="Helvetica Neue" w:cs="Times New Roman"/>
          <w:color w:val="000000"/>
        </w:rPr>
      </w:pPr>
      <w:r w:rsidRPr="0062464B">
        <w:rPr>
          <w:rFonts w:ascii="Helvetica Neue" w:eastAsia="Times New Roman" w:hAnsi="Helvetica Neue" w:cs="Times New Roman"/>
          <w:color w:val="000000"/>
        </w:rPr>
        <w:t> </w:t>
      </w:r>
    </w:p>
    <w:p w14:paraId="498A3681" w14:textId="77777777" w:rsidR="0062464B" w:rsidRPr="0062464B" w:rsidRDefault="0062464B" w:rsidP="0062464B">
      <w:pPr>
        <w:spacing w:before="180" w:after="180"/>
        <w:rPr>
          <w:rFonts w:ascii="Helvetica Neue" w:eastAsia="Times New Roman" w:hAnsi="Helvetica Neue" w:cs="Times New Roman"/>
          <w:color w:val="000000"/>
        </w:rPr>
      </w:pPr>
      <w:r w:rsidRPr="0062464B">
        <w:rPr>
          <w:rFonts w:ascii="Helvetica Neue" w:eastAsia="Times New Roman" w:hAnsi="Helvetica Neue" w:cs="Times New Roman"/>
          <w:color w:val="000000"/>
        </w:rPr>
        <w:t>The case study should include the following sections:</w:t>
      </w:r>
    </w:p>
    <w:p w14:paraId="5659CE0D" w14:textId="77777777" w:rsidR="0062464B" w:rsidRPr="0062464B" w:rsidRDefault="0062464B" w:rsidP="0062464B">
      <w:pPr>
        <w:numPr>
          <w:ilvl w:val="0"/>
          <w:numId w:val="2"/>
        </w:numPr>
        <w:spacing w:before="100" w:beforeAutospacing="1" w:after="100" w:afterAutospacing="1"/>
        <w:ind w:left="1095"/>
        <w:rPr>
          <w:rFonts w:ascii="Helvetica Neue" w:eastAsia="Times New Roman" w:hAnsi="Helvetica Neue" w:cs="Times New Roman"/>
          <w:color w:val="000000"/>
        </w:rPr>
      </w:pPr>
      <w:r w:rsidRPr="0062464B">
        <w:rPr>
          <w:rFonts w:ascii="Helvetica Neue" w:eastAsia="Times New Roman" w:hAnsi="Helvetica Neue" w:cs="Times New Roman"/>
          <w:color w:val="000000"/>
        </w:rPr>
        <w:t>Description of child’s background – age, grade, socio-emotional issues</w:t>
      </w:r>
    </w:p>
    <w:p w14:paraId="4E42A4BC" w14:textId="77777777" w:rsidR="0062464B" w:rsidRPr="0062464B" w:rsidRDefault="0062464B" w:rsidP="0062464B">
      <w:pPr>
        <w:numPr>
          <w:ilvl w:val="0"/>
          <w:numId w:val="2"/>
        </w:numPr>
        <w:spacing w:before="100" w:beforeAutospacing="1" w:after="100" w:afterAutospacing="1"/>
        <w:ind w:left="1095"/>
        <w:rPr>
          <w:rFonts w:ascii="Helvetica Neue" w:eastAsia="Times New Roman" w:hAnsi="Helvetica Neue" w:cs="Times New Roman"/>
          <w:color w:val="000000"/>
        </w:rPr>
      </w:pPr>
      <w:r w:rsidRPr="0062464B">
        <w:rPr>
          <w:rFonts w:ascii="Helvetica Neue" w:eastAsia="Times New Roman" w:hAnsi="Helvetica Neue" w:cs="Times New Roman"/>
          <w:color w:val="000000"/>
        </w:rPr>
        <w:t>Description of the reading problem – include cognitive, behavior and physical attributes</w:t>
      </w:r>
    </w:p>
    <w:p w14:paraId="6DB69C3B" w14:textId="77777777" w:rsidR="0062464B" w:rsidRPr="0062464B" w:rsidRDefault="0062464B" w:rsidP="0062464B">
      <w:pPr>
        <w:numPr>
          <w:ilvl w:val="0"/>
          <w:numId w:val="2"/>
        </w:numPr>
        <w:spacing w:before="100" w:beforeAutospacing="1" w:after="100" w:afterAutospacing="1"/>
        <w:ind w:left="1095"/>
        <w:rPr>
          <w:rFonts w:ascii="Helvetica Neue" w:eastAsia="Times New Roman" w:hAnsi="Helvetica Neue" w:cs="Times New Roman"/>
          <w:color w:val="000000"/>
        </w:rPr>
      </w:pPr>
      <w:r w:rsidRPr="0062464B">
        <w:rPr>
          <w:rFonts w:ascii="Helvetica Neue" w:eastAsia="Times New Roman" w:hAnsi="Helvetica Neue" w:cs="Times New Roman"/>
          <w:color w:val="000000"/>
        </w:rPr>
        <w:t>Detailed account of the administration of the assessments– include environment and child’s behavior</w:t>
      </w:r>
    </w:p>
    <w:p w14:paraId="11947EC5" w14:textId="77777777" w:rsidR="0062464B" w:rsidRPr="0062464B" w:rsidRDefault="0062464B" w:rsidP="0062464B">
      <w:pPr>
        <w:numPr>
          <w:ilvl w:val="0"/>
          <w:numId w:val="2"/>
        </w:numPr>
        <w:spacing w:before="100" w:beforeAutospacing="1" w:after="100" w:afterAutospacing="1"/>
        <w:ind w:left="1095"/>
        <w:rPr>
          <w:rFonts w:ascii="Helvetica Neue" w:eastAsia="Times New Roman" w:hAnsi="Helvetica Neue" w:cs="Times New Roman"/>
          <w:color w:val="000000"/>
        </w:rPr>
      </w:pPr>
      <w:r w:rsidRPr="0062464B">
        <w:rPr>
          <w:rFonts w:ascii="Helvetica Neue" w:eastAsia="Times New Roman" w:hAnsi="Helvetica Neue" w:cs="Times New Roman"/>
          <w:color w:val="000000"/>
        </w:rPr>
        <w:t>Analysis of assessment results- include scores, identified student strengths and weaknesses.</w:t>
      </w:r>
    </w:p>
    <w:p w14:paraId="08CFFE72" w14:textId="77777777" w:rsidR="0062464B" w:rsidRPr="0062464B" w:rsidRDefault="0062464B" w:rsidP="0062464B">
      <w:pPr>
        <w:numPr>
          <w:ilvl w:val="0"/>
          <w:numId w:val="2"/>
        </w:numPr>
        <w:spacing w:before="100" w:beforeAutospacing="1" w:after="100" w:afterAutospacing="1"/>
        <w:ind w:left="1095"/>
        <w:rPr>
          <w:rFonts w:ascii="Helvetica Neue" w:eastAsia="Times New Roman" w:hAnsi="Helvetica Neue" w:cs="Times New Roman"/>
          <w:color w:val="000000"/>
        </w:rPr>
      </w:pPr>
      <w:r w:rsidRPr="0062464B">
        <w:rPr>
          <w:rFonts w:ascii="Helvetica Neue" w:eastAsia="Times New Roman" w:hAnsi="Helvetica Neue" w:cs="Times New Roman"/>
          <w:color w:val="000000"/>
        </w:rPr>
        <w:t>Implications for teaching strategies that will improve student outcomes– identify at least three (3) strategies and explain why they are appropriate based on the assessment results.</w:t>
      </w:r>
    </w:p>
    <w:p w14:paraId="2E611BB4" w14:textId="77777777" w:rsidR="0062464B" w:rsidRPr="0062464B" w:rsidRDefault="0062464B" w:rsidP="0062464B">
      <w:pPr>
        <w:numPr>
          <w:ilvl w:val="0"/>
          <w:numId w:val="2"/>
        </w:numPr>
        <w:spacing w:before="100" w:beforeAutospacing="1" w:after="100" w:afterAutospacing="1"/>
        <w:ind w:left="1095"/>
        <w:rPr>
          <w:rFonts w:ascii="Helvetica Neue" w:eastAsia="Times New Roman" w:hAnsi="Helvetica Neue" w:cs="Times New Roman"/>
          <w:color w:val="000000"/>
        </w:rPr>
      </w:pPr>
      <w:r w:rsidRPr="0062464B">
        <w:rPr>
          <w:rFonts w:ascii="Helvetica Neue" w:eastAsia="Times New Roman" w:hAnsi="Helvetica Neue" w:cs="Times New Roman"/>
          <w:color w:val="000000"/>
        </w:rPr>
        <w:t>Related research -What do specialists in the field tell us about the learning issues you identified, the effectiveness of the strategies you have recommended, etc. (related research should be used to support the key points of the case study).</w:t>
      </w:r>
    </w:p>
    <w:p w14:paraId="5E709C62" w14:textId="77777777" w:rsidR="0062464B" w:rsidRPr="0062464B" w:rsidRDefault="0062464B" w:rsidP="0062464B">
      <w:pPr>
        <w:numPr>
          <w:ilvl w:val="0"/>
          <w:numId w:val="2"/>
        </w:numPr>
        <w:spacing w:before="100" w:beforeAutospacing="1" w:after="100" w:afterAutospacing="1"/>
        <w:ind w:left="1095"/>
        <w:rPr>
          <w:rFonts w:ascii="Helvetica Neue" w:eastAsia="Times New Roman" w:hAnsi="Helvetica Neue" w:cs="Times New Roman"/>
          <w:color w:val="000000"/>
        </w:rPr>
      </w:pPr>
      <w:r w:rsidRPr="0062464B">
        <w:rPr>
          <w:rFonts w:ascii="Helvetica Neue" w:eastAsia="Times New Roman" w:hAnsi="Helvetica Neue" w:cs="Times New Roman"/>
          <w:color w:val="000000"/>
        </w:rPr>
        <w:t>Excerpts from the required text should also be included.</w:t>
      </w:r>
    </w:p>
    <w:p w14:paraId="212C4D32" w14:textId="77777777" w:rsidR="0062464B" w:rsidRPr="0062464B" w:rsidRDefault="0062464B" w:rsidP="0062464B">
      <w:pPr>
        <w:spacing w:after="90"/>
        <w:outlineLvl w:val="1"/>
        <w:rPr>
          <w:rFonts w:ascii="Helvetica Neue" w:eastAsia="Times New Roman" w:hAnsi="Helvetica Neue" w:cs="Times New Roman"/>
          <w:color w:val="000000"/>
          <w:sz w:val="43"/>
          <w:szCs w:val="43"/>
        </w:rPr>
      </w:pPr>
      <w:r w:rsidRPr="0062464B">
        <w:rPr>
          <w:rFonts w:ascii="Helvetica Neue" w:eastAsia="Times New Roman" w:hAnsi="Helvetica Neue" w:cs="Times New Roman"/>
          <w:color w:val="000000"/>
          <w:sz w:val="43"/>
          <w:szCs w:val="43"/>
        </w:rPr>
        <w:t>Rubric</w:t>
      </w:r>
    </w:p>
    <w:p w14:paraId="3B9A38BA" w14:textId="77777777" w:rsidR="0062464B" w:rsidRPr="0062464B" w:rsidRDefault="0062464B" w:rsidP="0062464B">
      <w:pPr>
        <w:shd w:val="clear" w:color="auto" w:fill="F5F5F5"/>
        <w:rPr>
          <w:rFonts w:ascii="Helvetica Neue" w:eastAsia="Times New Roman" w:hAnsi="Helvetica Neue" w:cs="Times New Roman"/>
          <w:b/>
          <w:bCs/>
          <w:color w:val="000000"/>
        </w:rPr>
      </w:pPr>
      <w:r w:rsidRPr="0062464B">
        <w:rPr>
          <w:rFonts w:ascii="Helvetica Neue" w:eastAsia="Times New Roman" w:hAnsi="Helvetica Neue" w:cs="Times New Roman"/>
          <w:b/>
          <w:bCs/>
          <w:color w:val="000000"/>
        </w:rPr>
        <w:t>Case Study: Part 1-Assessment of the Struggling Learner</w:t>
      </w:r>
    </w:p>
    <w:tbl>
      <w:tblPr>
        <w:tblW w:w="10632" w:type="dxa"/>
        <w:tblCellMar>
          <w:top w:w="15" w:type="dxa"/>
          <w:left w:w="15" w:type="dxa"/>
          <w:bottom w:w="15" w:type="dxa"/>
          <w:right w:w="15" w:type="dxa"/>
        </w:tblCellMar>
        <w:tblLook w:val="04A0" w:firstRow="1" w:lastRow="0" w:firstColumn="1" w:lastColumn="0" w:noHBand="0" w:noVBand="1"/>
      </w:tblPr>
      <w:tblGrid>
        <w:gridCol w:w="2380"/>
        <w:gridCol w:w="8158"/>
        <w:gridCol w:w="761"/>
      </w:tblGrid>
      <w:tr w:rsidR="0062464B" w:rsidRPr="0062464B" w14:paraId="736CDF15" w14:textId="77777777" w:rsidTr="0062464B">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267F0EF0" w14:textId="77777777" w:rsidR="0062464B" w:rsidRPr="0062464B" w:rsidRDefault="0062464B" w:rsidP="0062464B">
            <w:pPr>
              <w:jc w:val="center"/>
              <w:divId w:val="1790247701"/>
              <w:rPr>
                <w:rFonts w:ascii="Times New Roman" w:eastAsia="Times New Roman" w:hAnsi="Times New Roman" w:cs="Times New Roman"/>
              </w:rPr>
            </w:pPr>
            <w:r w:rsidRPr="0062464B">
              <w:rPr>
                <w:rFonts w:ascii="Times New Roman" w:eastAsia="Times New Roman" w:hAnsi="Times New Roman" w:cs="Times New Roman"/>
              </w:rPr>
              <w:lastRenderedPageBreak/>
              <w:t>Case Study: Part 1-Assessment of the Struggling Learner</w:t>
            </w:r>
          </w:p>
        </w:tc>
      </w:tr>
      <w:tr w:rsidR="0062464B" w:rsidRPr="0062464B" w14:paraId="7AF78F4C" w14:textId="77777777" w:rsidTr="0062464B">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2B716ED" w14:textId="77777777" w:rsidR="0062464B" w:rsidRPr="0062464B" w:rsidRDefault="0062464B" w:rsidP="0062464B">
            <w:pPr>
              <w:jc w:val="center"/>
              <w:rPr>
                <w:rFonts w:ascii="Times New Roman" w:eastAsia="Times New Roman" w:hAnsi="Times New Roman" w:cs="Times New Roman"/>
                <w:b/>
                <w:bCs/>
              </w:rPr>
            </w:pPr>
            <w:r w:rsidRPr="0062464B">
              <w:rPr>
                <w:rFonts w:ascii="Times New Roman" w:eastAsia="Times New Roman" w:hAnsi="Times New Roman" w:cs="Times New Roman"/>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4F743F6" w14:textId="77777777" w:rsidR="0062464B" w:rsidRPr="0062464B" w:rsidRDefault="0062464B" w:rsidP="0062464B">
            <w:pPr>
              <w:jc w:val="center"/>
              <w:rPr>
                <w:rFonts w:ascii="Times New Roman" w:eastAsia="Times New Roman" w:hAnsi="Times New Roman" w:cs="Times New Roman"/>
                <w:b/>
                <w:bCs/>
              </w:rPr>
            </w:pPr>
            <w:r w:rsidRPr="0062464B">
              <w:rPr>
                <w:rFonts w:ascii="Times New Roman" w:eastAsia="Times New Roman" w:hAnsi="Times New Roman" w:cs="Times New Roman"/>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CF7013F" w14:textId="77777777" w:rsidR="0062464B" w:rsidRPr="0062464B" w:rsidRDefault="0062464B" w:rsidP="0062464B">
            <w:pPr>
              <w:jc w:val="center"/>
              <w:rPr>
                <w:rFonts w:ascii="Times New Roman" w:eastAsia="Times New Roman" w:hAnsi="Times New Roman" w:cs="Times New Roman"/>
                <w:b/>
                <w:bCs/>
              </w:rPr>
            </w:pPr>
            <w:r w:rsidRPr="0062464B">
              <w:rPr>
                <w:rFonts w:ascii="Times New Roman" w:eastAsia="Times New Roman" w:hAnsi="Times New Roman" w:cs="Times New Roman"/>
                <w:b/>
                <w:bCs/>
              </w:rPr>
              <w:t>Pts</w:t>
            </w:r>
          </w:p>
        </w:tc>
      </w:tr>
      <w:tr w:rsidR="0062464B" w:rsidRPr="0062464B" w14:paraId="35A7618F" w14:textId="77777777" w:rsidTr="0062464B">
        <w:trPr>
          <w:trHeight w:val="174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6414668" w14:textId="77777777" w:rsidR="0062464B" w:rsidRPr="0062464B" w:rsidRDefault="0062464B" w:rsidP="0062464B">
            <w:pPr>
              <w:textAlignment w:val="center"/>
              <w:rPr>
                <w:rFonts w:ascii="Times New Roman" w:eastAsia="Times New Roman" w:hAnsi="Times New Roman" w:cs="Times New Roman"/>
              </w:rPr>
            </w:pPr>
            <w:r w:rsidRPr="0062464B">
              <w:rPr>
                <w:rFonts w:ascii="Times New Roman" w:eastAsia="Times New Roman" w:hAnsi="Times New Roman" w:cs="Times New Roman"/>
                <w:bdr w:val="none" w:sz="0" w:space="0" w:color="auto" w:frame="1"/>
              </w:rPr>
              <w:t xml:space="preserve">This criterion is linked to a Learning </w:t>
            </w:r>
            <w:proofErr w:type="spellStart"/>
            <w:r w:rsidRPr="0062464B">
              <w:rPr>
                <w:rFonts w:ascii="Times New Roman" w:eastAsia="Times New Roman" w:hAnsi="Times New Roman" w:cs="Times New Roman"/>
                <w:bdr w:val="none" w:sz="0" w:space="0" w:color="auto" w:frame="1"/>
              </w:rPr>
              <w:t>Outcome</w:t>
            </w:r>
            <w:r w:rsidRPr="0062464B">
              <w:rPr>
                <w:rFonts w:ascii="Times New Roman" w:eastAsia="Times New Roman" w:hAnsi="Times New Roman" w:cs="Times New Roman"/>
              </w:rPr>
              <w:t>Timeliness</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132" w:type="dxa"/>
              <w:tblCellMar>
                <w:top w:w="15" w:type="dxa"/>
                <w:left w:w="15" w:type="dxa"/>
                <w:bottom w:w="15" w:type="dxa"/>
                <w:right w:w="15" w:type="dxa"/>
              </w:tblCellMar>
              <w:tblLook w:val="04A0" w:firstRow="1" w:lastRow="0" w:firstColumn="1" w:lastColumn="0" w:noHBand="0" w:noVBand="1"/>
            </w:tblPr>
            <w:tblGrid>
              <w:gridCol w:w="2396"/>
              <w:gridCol w:w="2531"/>
              <w:gridCol w:w="3205"/>
            </w:tblGrid>
            <w:tr w:rsidR="0062464B" w:rsidRPr="0062464B" w14:paraId="68EAF49B"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136B78F"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pts</w:t>
                  </w:r>
                </w:p>
                <w:p w14:paraId="7B2CB021"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Points</w:t>
                  </w:r>
                </w:p>
                <w:p w14:paraId="7C6DD141"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Case Study submitted on time.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C01A0C7"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pts</w:t>
                  </w:r>
                </w:p>
                <w:p w14:paraId="0581B702"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Points</w:t>
                  </w:r>
                </w:p>
                <w:p w14:paraId="5C566A7E"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Case Study submitted 1 day late.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A404866"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pts</w:t>
                  </w:r>
                </w:p>
                <w:p w14:paraId="0F266F16"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point</w:t>
                  </w:r>
                </w:p>
                <w:p w14:paraId="5080668C"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Case Study submitted more than 1 day late.</w:t>
                  </w:r>
                </w:p>
              </w:tc>
            </w:tr>
          </w:tbl>
          <w:p w14:paraId="18B6BFCB" w14:textId="77777777" w:rsidR="0062464B" w:rsidRPr="0062464B" w:rsidRDefault="0062464B" w:rsidP="0062464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5E88E49" w14:textId="77777777" w:rsidR="0062464B" w:rsidRPr="0062464B" w:rsidRDefault="0062464B" w:rsidP="0062464B">
            <w:pPr>
              <w:rPr>
                <w:rFonts w:ascii="Times New Roman" w:eastAsia="Times New Roman" w:hAnsi="Times New Roman" w:cs="Times New Roman"/>
              </w:rPr>
            </w:pPr>
            <w:r w:rsidRPr="0062464B">
              <w:rPr>
                <w:rFonts w:ascii="Times New Roman" w:eastAsia="Times New Roman" w:hAnsi="Times New Roman" w:cs="Times New Roman"/>
              </w:rPr>
              <w:t>3 pts</w:t>
            </w:r>
          </w:p>
        </w:tc>
      </w:tr>
      <w:tr w:rsidR="0062464B" w:rsidRPr="0062464B" w14:paraId="622C42B6" w14:textId="77777777" w:rsidTr="0062464B">
        <w:trPr>
          <w:trHeight w:val="205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1567906" w14:textId="77777777" w:rsidR="0062464B" w:rsidRPr="0062464B" w:rsidRDefault="0062464B" w:rsidP="0062464B">
            <w:pPr>
              <w:textAlignment w:val="center"/>
              <w:rPr>
                <w:rFonts w:ascii="Times New Roman" w:eastAsia="Times New Roman" w:hAnsi="Times New Roman" w:cs="Times New Roman"/>
              </w:rPr>
            </w:pPr>
            <w:r w:rsidRPr="0062464B">
              <w:rPr>
                <w:rFonts w:ascii="Times New Roman" w:eastAsia="Times New Roman" w:hAnsi="Times New Roman" w:cs="Times New Roman"/>
                <w:bdr w:val="none" w:sz="0" w:space="0" w:color="auto" w:frame="1"/>
              </w:rPr>
              <w:t xml:space="preserve">This criterion is linked to a Learning </w:t>
            </w:r>
            <w:proofErr w:type="spellStart"/>
            <w:r w:rsidRPr="0062464B">
              <w:rPr>
                <w:rFonts w:ascii="Times New Roman" w:eastAsia="Times New Roman" w:hAnsi="Times New Roman" w:cs="Times New Roman"/>
                <w:bdr w:val="none" w:sz="0" w:space="0" w:color="auto" w:frame="1"/>
              </w:rPr>
              <w:t>Outcome</w:t>
            </w:r>
            <w:r w:rsidRPr="0062464B">
              <w:rPr>
                <w:rFonts w:ascii="Times New Roman" w:eastAsia="Times New Roman" w:hAnsi="Times New Roman" w:cs="Times New Roman"/>
              </w:rPr>
              <w:t>Description</w:t>
            </w:r>
            <w:proofErr w:type="spellEnd"/>
            <w:r w:rsidRPr="0062464B">
              <w:rPr>
                <w:rFonts w:ascii="Times New Roman" w:eastAsia="Times New Roman" w:hAnsi="Times New Roman" w:cs="Times New Roman"/>
              </w:rPr>
              <w:t xml:space="preserve"> of student’s background</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132" w:type="dxa"/>
              <w:tblCellMar>
                <w:top w:w="15" w:type="dxa"/>
                <w:left w:w="15" w:type="dxa"/>
                <w:bottom w:w="15" w:type="dxa"/>
                <w:right w:w="15" w:type="dxa"/>
              </w:tblCellMar>
              <w:tblLook w:val="04A0" w:firstRow="1" w:lastRow="0" w:firstColumn="1" w:lastColumn="0" w:noHBand="0" w:noVBand="1"/>
            </w:tblPr>
            <w:tblGrid>
              <w:gridCol w:w="2727"/>
              <w:gridCol w:w="2944"/>
              <w:gridCol w:w="2461"/>
            </w:tblGrid>
            <w:tr w:rsidR="0062464B" w:rsidRPr="0062464B" w14:paraId="48471FB9"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D6DBF5C"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pts</w:t>
                  </w:r>
                </w:p>
                <w:p w14:paraId="165300B8"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Points</w:t>
                  </w:r>
                </w:p>
                <w:p w14:paraId="094F5396"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Background is clearly described in 100 words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3465292"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pts</w:t>
                  </w:r>
                </w:p>
                <w:p w14:paraId="7BDA83E7"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Points</w:t>
                  </w:r>
                </w:p>
                <w:p w14:paraId="09031F18"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Background is clearly described in at least 75 words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7CC9E07"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pts</w:t>
                  </w:r>
                </w:p>
                <w:p w14:paraId="5FD7693A"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Point</w:t>
                  </w:r>
                </w:p>
                <w:p w14:paraId="65ECCB7B"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Background is described in less than 75 words.</w:t>
                  </w:r>
                </w:p>
              </w:tc>
            </w:tr>
          </w:tbl>
          <w:p w14:paraId="6B98E794" w14:textId="77777777" w:rsidR="0062464B" w:rsidRPr="0062464B" w:rsidRDefault="0062464B" w:rsidP="0062464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3F8FDC4" w14:textId="77777777" w:rsidR="0062464B" w:rsidRPr="0062464B" w:rsidRDefault="0062464B" w:rsidP="0062464B">
            <w:pPr>
              <w:rPr>
                <w:rFonts w:ascii="Times New Roman" w:eastAsia="Times New Roman" w:hAnsi="Times New Roman" w:cs="Times New Roman"/>
              </w:rPr>
            </w:pPr>
            <w:r w:rsidRPr="0062464B">
              <w:rPr>
                <w:rFonts w:ascii="Times New Roman" w:eastAsia="Times New Roman" w:hAnsi="Times New Roman" w:cs="Times New Roman"/>
              </w:rPr>
              <w:t>3 pts</w:t>
            </w:r>
          </w:p>
        </w:tc>
      </w:tr>
      <w:tr w:rsidR="0062464B" w:rsidRPr="0062464B" w14:paraId="16D9DD82" w14:textId="77777777" w:rsidTr="0062464B">
        <w:trPr>
          <w:trHeight w:val="426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7081948" w14:textId="77777777" w:rsidR="0062464B" w:rsidRPr="0062464B" w:rsidRDefault="0062464B" w:rsidP="0062464B">
            <w:pPr>
              <w:textAlignment w:val="center"/>
              <w:rPr>
                <w:rFonts w:ascii="Times New Roman" w:eastAsia="Times New Roman" w:hAnsi="Times New Roman" w:cs="Times New Roman"/>
              </w:rPr>
            </w:pPr>
            <w:r w:rsidRPr="0062464B">
              <w:rPr>
                <w:rFonts w:ascii="Times New Roman" w:eastAsia="Times New Roman" w:hAnsi="Times New Roman" w:cs="Times New Roman"/>
                <w:bdr w:val="none" w:sz="0" w:space="0" w:color="auto" w:frame="1"/>
              </w:rPr>
              <w:t xml:space="preserve">This criterion is linked to a Learning </w:t>
            </w:r>
            <w:proofErr w:type="spellStart"/>
            <w:r w:rsidRPr="0062464B">
              <w:rPr>
                <w:rFonts w:ascii="Times New Roman" w:eastAsia="Times New Roman" w:hAnsi="Times New Roman" w:cs="Times New Roman"/>
                <w:bdr w:val="none" w:sz="0" w:space="0" w:color="auto" w:frame="1"/>
              </w:rPr>
              <w:t>Outcome</w:t>
            </w:r>
            <w:r w:rsidRPr="0062464B">
              <w:rPr>
                <w:rFonts w:ascii="Times New Roman" w:eastAsia="Times New Roman" w:hAnsi="Times New Roman" w:cs="Times New Roman"/>
              </w:rPr>
              <w:t>Description</w:t>
            </w:r>
            <w:proofErr w:type="spellEnd"/>
            <w:r w:rsidRPr="0062464B">
              <w:rPr>
                <w:rFonts w:ascii="Times New Roman" w:eastAsia="Times New Roman" w:hAnsi="Times New Roman" w:cs="Times New Roman"/>
              </w:rPr>
              <w:t xml:space="preserve"> of the reading problem</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132" w:type="dxa"/>
              <w:tblCellMar>
                <w:top w:w="15" w:type="dxa"/>
                <w:left w:w="15" w:type="dxa"/>
                <w:bottom w:w="15" w:type="dxa"/>
                <w:right w:w="15" w:type="dxa"/>
              </w:tblCellMar>
              <w:tblLook w:val="04A0" w:firstRow="1" w:lastRow="0" w:firstColumn="1" w:lastColumn="0" w:noHBand="0" w:noVBand="1"/>
            </w:tblPr>
            <w:tblGrid>
              <w:gridCol w:w="2710"/>
              <w:gridCol w:w="2711"/>
              <w:gridCol w:w="2711"/>
            </w:tblGrid>
            <w:tr w:rsidR="0062464B" w:rsidRPr="0062464B" w14:paraId="66581E6C"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CBEBED6"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pts</w:t>
                  </w:r>
                </w:p>
                <w:p w14:paraId="6CAC1638"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Points</w:t>
                  </w:r>
                </w:p>
                <w:p w14:paraId="20DD5390"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Specific type of reading problem is described, along with any specific associated behavioral characteristics, cognitive function, or physical attributes, in 300 words or more. At least 5 sources are cited from the texts.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5DB8078"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pts</w:t>
                  </w:r>
                </w:p>
                <w:p w14:paraId="30DC6E89"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Points</w:t>
                  </w:r>
                </w:p>
                <w:p w14:paraId="138949AD"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Specific type of reading problem is described, along with any specific associated behavioral characteristics, cognitive function, or physical attributes, in 200 words or more. At least 3 sources are cited from the texts.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4DC2567"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pts</w:t>
                  </w:r>
                </w:p>
                <w:p w14:paraId="5C9392B2"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Point</w:t>
                  </w:r>
                </w:p>
                <w:p w14:paraId="246F8BEF"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Specific type of reading problem is described, along with any specific associated behavioral characteristics, cognitive function, or physical attributes, in 100 words or more. At least 2 sources are cited from the texts.</w:t>
                  </w:r>
                </w:p>
              </w:tc>
            </w:tr>
          </w:tbl>
          <w:p w14:paraId="5D9403D4" w14:textId="77777777" w:rsidR="0062464B" w:rsidRPr="0062464B" w:rsidRDefault="0062464B" w:rsidP="0062464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263B9C1" w14:textId="77777777" w:rsidR="0062464B" w:rsidRPr="0062464B" w:rsidRDefault="0062464B" w:rsidP="0062464B">
            <w:pPr>
              <w:rPr>
                <w:rFonts w:ascii="Times New Roman" w:eastAsia="Times New Roman" w:hAnsi="Times New Roman" w:cs="Times New Roman"/>
              </w:rPr>
            </w:pPr>
            <w:r w:rsidRPr="0062464B">
              <w:rPr>
                <w:rFonts w:ascii="Times New Roman" w:eastAsia="Times New Roman" w:hAnsi="Times New Roman" w:cs="Times New Roman"/>
              </w:rPr>
              <w:t>3 pts</w:t>
            </w:r>
          </w:p>
        </w:tc>
      </w:tr>
      <w:tr w:rsidR="0062464B" w:rsidRPr="0062464B" w14:paraId="022D7E30" w14:textId="77777777" w:rsidTr="0062464B">
        <w:trPr>
          <w:trHeight w:val="373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F138723" w14:textId="77777777" w:rsidR="0062464B" w:rsidRPr="0062464B" w:rsidRDefault="0062464B" w:rsidP="0062464B">
            <w:pPr>
              <w:textAlignment w:val="center"/>
              <w:rPr>
                <w:rFonts w:ascii="Times New Roman" w:eastAsia="Times New Roman" w:hAnsi="Times New Roman" w:cs="Times New Roman"/>
              </w:rPr>
            </w:pPr>
            <w:r w:rsidRPr="0062464B">
              <w:rPr>
                <w:rFonts w:ascii="Times New Roman" w:eastAsia="Times New Roman" w:hAnsi="Times New Roman" w:cs="Times New Roman"/>
                <w:bdr w:val="none" w:sz="0" w:space="0" w:color="auto" w:frame="1"/>
              </w:rPr>
              <w:lastRenderedPageBreak/>
              <w:t xml:space="preserve">This criterion is linked to a Learning </w:t>
            </w:r>
            <w:proofErr w:type="spellStart"/>
            <w:r w:rsidRPr="0062464B">
              <w:rPr>
                <w:rFonts w:ascii="Times New Roman" w:eastAsia="Times New Roman" w:hAnsi="Times New Roman" w:cs="Times New Roman"/>
                <w:bdr w:val="none" w:sz="0" w:space="0" w:color="auto" w:frame="1"/>
              </w:rPr>
              <w:t>Outcome</w:t>
            </w:r>
            <w:r w:rsidRPr="0062464B">
              <w:rPr>
                <w:rFonts w:ascii="Times New Roman" w:eastAsia="Times New Roman" w:hAnsi="Times New Roman" w:cs="Times New Roman"/>
              </w:rPr>
              <w:t>Detailed</w:t>
            </w:r>
            <w:proofErr w:type="spellEnd"/>
            <w:r w:rsidRPr="0062464B">
              <w:rPr>
                <w:rFonts w:ascii="Times New Roman" w:eastAsia="Times New Roman" w:hAnsi="Times New Roman" w:cs="Times New Roman"/>
              </w:rPr>
              <w:t xml:space="preserve"> account of the administration of the IRI including the student's behavior (both reading and non-reading).</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132" w:type="dxa"/>
              <w:tblCellMar>
                <w:top w:w="15" w:type="dxa"/>
                <w:left w:w="15" w:type="dxa"/>
                <w:bottom w:w="15" w:type="dxa"/>
                <w:right w:w="15" w:type="dxa"/>
              </w:tblCellMar>
              <w:tblLook w:val="04A0" w:firstRow="1" w:lastRow="0" w:firstColumn="1" w:lastColumn="0" w:noHBand="0" w:noVBand="1"/>
            </w:tblPr>
            <w:tblGrid>
              <w:gridCol w:w="2720"/>
              <w:gridCol w:w="2706"/>
              <w:gridCol w:w="2706"/>
            </w:tblGrid>
            <w:tr w:rsidR="0062464B" w:rsidRPr="0062464B" w14:paraId="52216339"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B342B6B"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pts</w:t>
                  </w:r>
                </w:p>
                <w:p w14:paraId="4B72A2AE"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Full Marks</w:t>
                  </w:r>
                </w:p>
                <w:p w14:paraId="07D7BBF7"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Clearly describe the administration procedures, including the student’s behavior and the environments in 100 words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A52A288"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pts</w:t>
                  </w:r>
                </w:p>
                <w:p w14:paraId="4F323743"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Points</w:t>
                  </w:r>
                </w:p>
                <w:p w14:paraId="547EE8EB"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Clearly describe the administration procedures, including the student’s behavior and the environments in 75 words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3BA6893"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pts</w:t>
                  </w:r>
                </w:p>
                <w:p w14:paraId="414A83C7"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Point</w:t>
                  </w:r>
                </w:p>
                <w:p w14:paraId="62AE41DB"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Clearly describe the administration procedures, including the student’s behavior and the environments in 50 words or more.</w:t>
                  </w:r>
                </w:p>
              </w:tc>
            </w:tr>
          </w:tbl>
          <w:p w14:paraId="65E8546D" w14:textId="77777777" w:rsidR="0062464B" w:rsidRPr="0062464B" w:rsidRDefault="0062464B" w:rsidP="0062464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CFBC7D2" w14:textId="77777777" w:rsidR="0062464B" w:rsidRPr="0062464B" w:rsidRDefault="0062464B" w:rsidP="0062464B">
            <w:pPr>
              <w:rPr>
                <w:rFonts w:ascii="Times New Roman" w:eastAsia="Times New Roman" w:hAnsi="Times New Roman" w:cs="Times New Roman"/>
              </w:rPr>
            </w:pPr>
            <w:r w:rsidRPr="0062464B">
              <w:rPr>
                <w:rFonts w:ascii="Times New Roman" w:eastAsia="Times New Roman" w:hAnsi="Times New Roman" w:cs="Times New Roman"/>
              </w:rPr>
              <w:t>3 pts</w:t>
            </w:r>
          </w:p>
        </w:tc>
      </w:tr>
      <w:tr w:rsidR="0062464B" w:rsidRPr="0062464B" w14:paraId="7DB5FA34" w14:textId="77777777" w:rsidTr="0062464B">
        <w:trPr>
          <w:trHeight w:val="331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64EA213" w14:textId="77777777" w:rsidR="0062464B" w:rsidRPr="0062464B" w:rsidRDefault="0062464B" w:rsidP="0062464B">
            <w:pPr>
              <w:textAlignment w:val="center"/>
              <w:rPr>
                <w:rFonts w:ascii="Times New Roman" w:eastAsia="Times New Roman" w:hAnsi="Times New Roman" w:cs="Times New Roman"/>
              </w:rPr>
            </w:pPr>
            <w:r w:rsidRPr="0062464B">
              <w:rPr>
                <w:rFonts w:ascii="Times New Roman" w:eastAsia="Times New Roman" w:hAnsi="Times New Roman" w:cs="Times New Roman"/>
                <w:bdr w:val="none" w:sz="0" w:space="0" w:color="auto" w:frame="1"/>
              </w:rPr>
              <w:t xml:space="preserve">This criterion is linked to a Learning </w:t>
            </w:r>
            <w:proofErr w:type="spellStart"/>
            <w:r w:rsidRPr="0062464B">
              <w:rPr>
                <w:rFonts w:ascii="Times New Roman" w:eastAsia="Times New Roman" w:hAnsi="Times New Roman" w:cs="Times New Roman"/>
                <w:bdr w:val="none" w:sz="0" w:space="0" w:color="auto" w:frame="1"/>
              </w:rPr>
              <w:t>Outcome</w:t>
            </w:r>
            <w:r w:rsidRPr="0062464B">
              <w:rPr>
                <w:rFonts w:ascii="Times New Roman" w:eastAsia="Times New Roman" w:hAnsi="Times New Roman" w:cs="Times New Roman"/>
              </w:rPr>
              <w:t>Analysis</w:t>
            </w:r>
            <w:proofErr w:type="spellEnd"/>
            <w:r w:rsidRPr="0062464B">
              <w:rPr>
                <w:rFonts w:ascii="Times New Roman" w:eastAsia="Times New Roman" w:hAnsi="Times New Roman" w:cs="Times New Roman"/>
              </w:rPr>
              <w:t xml:space="preserve"> of assessment results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132" w:type="dxa"/>
              <w:tblCellMar>
                <w:top w:w="15" w:type="dxa"/>
                <w:left w:w="15" w:type="dxa"/>
                <w:bottom w:w="15" w:type="dxa"/>
                <w:right w:w="15" w:type="dxa"/>
              </w:tblCellMar>
              <w:tblLook w:val="04A0" w:firstRow="1" w:lastRow="0" w:firstColumn="1" w:lastColumn="0" w:noHBand="0" w:noVBand="1"/>
            </w:tblPr>
            <w:tblGrid>
              <w:gridCol w:w="2710"/>
              <w:gridCol w:w="2711"/>
              <w:gridCol w:w="2711"/>
            </w:tblGrid>
            <w:tr w:rsidR="0062464B" w:rsidRPr="0062464B" w14:paraId="2C73C757"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1AC73F2"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pts</w:t>
                  </w:r>
                </w:p>
                <w:p w14:paraId="3FE8C881"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Points</w:t>
                  </w:r>
                </w:p>
                <w:p w14:paraId="6060E28A"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A well developed and detailed explanation of the assessment scores, including identified strengths and weaknesses in 300 words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FDFB4A0"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pts</w:t>
                  </w:r>
                </w:p>
                <w:p w14:paraId="44215EED"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Points</w:t>
                  </w:r>
                </w:p>
                <w:p w14:paraId="4F438D3A"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A well developed and detailed explanation of the assessment scores, including identified strengths and weaknesses in 200 words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D8DCFD2"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pts</w:t>
                  </w:r>
                </w:p>
                <w:p w14:paraId="746A9EC0"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Point</w:t>
                  </w:r>
                </w:p>
                <w:p w14:paraId="39592882"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A well developed and detailed explanation of the assessment scores, including identified strengths and weaknesses in 100 words or more.</w:t>
                  </w:r>
                </w:p>
              </w:tc>
            </w:tr>
          </w:tbl>
          <w:p w14:paraId="70B30C59" w14:textId="77777777" w:rsidR="0062464B" w:rsidRPr="0062464B" w:rsidRDefault="0062464B" w:rsidP="0062464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FEDB7EE" w14:textId="77777777" w:rsidR="0062464B" w:rsidRPr="0062464B" w:rsidRDefault="0062464B" w:rsidP="0062464B">
            <w:pPr>
              <w:rPr>
                <w:rFonts w:ascii="Times New Roman" w:eastAsia="Times New Roman" w:hAnsi="Times New Roman" w:cs="Times New Roman"/>
              </w:rPr>
            </w:pPr>
            <w:r w:rsidRPr="0062464B">
              <w:rPr>
                <w:rFonts w:ascii="Times New Roman" w:eastAsia="Times New Roman" w:hAnsi="Times New Roman" w:cs="Times New Roman"/>
              </w:rPr>
              <w:t>3 pts</w:t>
            </w:r>
          </w:p>
        </w:tc>
      </w:tr>
      <w:tr w:rsidR="0062464B" w:rsidRPr="0062464B" w14:paraId="09980608" w14:textId="77777777" w:rsidTr="0062464B">
        <w:trPr>
          <w:trHeight w:val="426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494C8770" w14:textId="77777777" w:rsidR="0062464B" w:rsidRPr="0062464B" w:rsidRDefault="0062464B" w:rsidP="0062464B">
            <w:pPr>
              <w:textAlignment w:val="center"/>
              <w:rPr>
                <w:rFonts w:ascii="Times New Roman" w:eastAsia="Times New Roman" w:hAnsi="Times New Roman" w:cs="Times New Roman"/>
              </w:rPr>
            </w:pPr>
            <w:r w:rsidRPr="0062464B">
              <w:rPr>
                <w:rFonts w:ascii="Times New Roman" w:eastAsia="Times New Roman" w:hAnsi="Times New Roman" w:cs="Times New Roman"/>
                <w:bdr w:val="none" w:sz="0" w:space="0" w:color="auto" w:frame="1"/>
              </w:rPr>
              <w:lastRenderedPageBreak/>
              <w:t xml:space="preserve">This criterion is linked to a Learning </w:t>
            </w:r>
            <w:proofErr w:type="spellStart"/>
            <w:r w:rsidRPr="0062464B">
              <w:rPr>
                <w:rFonts w:ascii="Times New Roman" w:eastAsia="Times New Roman" w:hAnsi="Times New Roman" w:cs="Times New Roman"/>
                <w:bdr w:val="none" w:sz="0" w:space="0" w:color="auto" w:frame="1"/>
              </w:rPr>
              <w:t>Outcome</w:t>
            </w:r>
            <w:r w:rsidRPr="0062464B">
              <w:rPr>
                <w:rFonts w:ascii="Times New Roman" w:eastAsia="Times New Roman" w:hAnsi="Times New Roman" w:cs="Times New Roman"/>
              </w:rPr>
              <w:t>Implications</w:t>
            </w:r>
            <w:proofErr w:type="spellEnd"/>
            <w:r w:rsidRPr="0062464B">
              <w:rPr>
                <w:rFonts w:ascii="Times New Roman" w:eastAsia="Times New Roman" w:hAnsi="Times New Roman" w:cs="Times New Roman"/>
              </w:rPr>
              <w:t xml:space="preserve"> for Teaching Strategies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132" w:type="dxa"/>
              <w:tblCellMar>
                <w:top w:w="15" w:type="dxa"/>
                <w:left w:w="15" w:type="dxa"/>
                <w:bottom w:w="15" w:type="dxa"/>
                <w:right w:w="15" w:type="dxa"/>
              </w:tblCellMar>
              <w:tblLook w:val="04A0" w:firstRow="1" w:lastRow="0" w:firstColumn="1" w:lastColumn="0" w:noHBand="0" w:noVBand="1"/>
            </w:tblPr>
            <w:tblGrid>
              <w:gridCol w:w="2710"/>
              <w:gridCol w:w="2711"/>
              <w:gridCol w:w="2711"/>
            </w:tblGrid>
            <w:tr w:rsidR="0062464B" w:rsidRPr="0062464B" w14:paraId="097409C0"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7F4B8EB"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pts</w:t>
                  </w:r>
                </w:p>
                <w:p w14:paraId="2266D20F"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Points</w:t>
                  </w:r>
                </w:p>
                <w:p w14:paraId="5D955640"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At least 4 teaching strategies in 500 words or more. The description includes a specific rationale for the reasons the strategies would be appropriate for the student. At least 5 sources are cited from the texts.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51AB60F"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pts</w:t>
                  </w:r>
                </w:p>
                <w:p w14:paraId="2CC72B00"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Points</w:t>
                  </w:r>
                </w:p>
                <w:p w14:paraId="6FC978C3"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At least 3 teaching strategies in 400 words or more. The description includes a specific rationale for the reasons the strategies would be appropriate for the student. At least 4 sources are cited from the texts.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F2AC1E9"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pts</w:t>
                  </w:r>
                </w:p>
                <w:p w14:paraId="465DBEDE"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Point</w:t>
                  </w:r>
                </w:p>
                <w:p w14:paraId="15701F78"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At least 2 teaching strategies in 300 words or more. The description includes a specific rationale for the reasons the strategies would be appropriate for the student. At least 3 sources are cited from the texts.</w:t>
                  </w:r>
                </w:p>
              </w:tc>
            </w:tr>
          </w:tbl>
          <w:p w14:paraId="43A6C558" w14:textId="77777777" w:rsidR="0062464B" w:rsidRPr="0062464B" w:rsidRDefault="0062464B" w:rsidP="0062464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FED9C74" w14:textId="77777777" w:rsidR="0062464B" w:rsidRPr="0062464B" w:rsidRDefault="0062464B" w:rsidP="0062464B">
            <w:pPr>
              <w:rPr>
                <w:rFonts w:ascii="Times New Roman" w:eastAsia="Times New Roman" w:hAnsi="Times New Roman" w:cs="Times New Roman"/>
              </w:rPr>
            </w:pPr>
            <w:r w:rsidRPr="0062464B">
              <w:rPr>
                <w:rFonts w:ascii="Times New Roman" w:eastAsia="Times New Roman" w:hAnsi="Times New Roman" w:cs="Times New Roman"/>
              </w:rPr>
              <w:t>3 pts</w:t>
            </w:r>
          </w:p>
        </w:tc>
      </w:tr>
      <w:tr w:rsidR="0062464B" w:rsidRPr="0062464B" w14:paraId="4AF37552" w14:textId="77777777" w:rsidTr="0062464B">
        <w:trPr>
          <w:trHeight w:val="268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82C05FF" w14:textId="77777777" w:rsidR="0062464B" w:rsidRPr="0062464B" w:rsidRDefault="0062464B" w:rsidP="0062464B">
            <w:pPr>
              <w:textAlignment w:val="center"/>
              <w:rPr>
                <w:rFonts w:ascii="Times New Roman" w:eastAsia="Times New Roman" w:hAnsi="Times New Roman" w:cs="Times New Roman"/>
              </w:rPr>
            </w:pPr>
            <w:r w:rsidRPr="0062464B">
              <w:rPr>
                <w:rFonts w:ascii="Times New Roman" w:eastAsia="Times New Roman" w:hAnsi="Times New Roman" w:cs="Times New Roman"/>
                <w:bdr w:val="none" w:sz="0" w:space="0" w:color="auto" w:frame="1"/>
              </w:rPr>
              <w:t xml:space="preserve">This criterion is linked to a Learning </w:t>
            </w:r>
            <w:proofErr w:type="spellStart"/>
            <w:r w:rsidRPr="0062464B">
              <w:rPr>
                <w:rFonts w:ascii="Times New Roman" w:eastAsia="Times New Roman" w:hAnsi="Times New Roman" w:cs="Times New Roman"/>
                <w:bdr w:val="none" w:sz="0" w:space="0" w:color="auto" w:frame="1"/>
              </w:rPr>
              <w:t>Outcome</w:t>
            </w:r>
            <w:r w:rsidRPr="0062464B">
              <w:rPr>
                <w:rFonts w:ascii="Times New Roman" w:eastAsia="Times New Roman" w:hAnsi="Times New Roman" w:cs="Times New Roman"/>
              </w:rPr>
              <w:t>Writing</w:t>
            </w:r>
            <w:proofErr w:type="spellEnd"/>
            <w:r w:rsidRPr="0062464B">
              <w:rPr>
                <w:rFonts w:ascii="Times New Roman" w:eastAsia="Times New Roman" w:hAnsi="Times New Roman" w:cs="Times New Roman"/>
              </w:rPr>
              <w:t xml:space="preserve"> Style and Composition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132" w:type="dxa"/>
              <w:tblCellMar>
                <w:top w:w="15" w:type="dxa"/>
                <w:left w:w="15" w:type="dxa"/>
                <w:bottom w:w="15" w:type="dxa"/>
                <w:right w:w="15" w:type="dxa"/>
              </w:tblCellMar>
              <w:tblLook w:val="04A0" w:firstRow="1" w:lastRow="0" w:firstColumn="1" w:lastColumn="0" w:noHBand="0" w:noVBand="1"/>
            </w:tblPr>
            <w:tblGrid>
              <w:gridCol w:w="2558"/>
              <w:gridCol w:w="2749"/>
              <w:gridCol w:w="2825"/>
            </w:tblGrid>
            <w:tr w:rsidR="0062464B" w:rsidRPr="0062464B" w14:paraId="38242EC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BEEDE1B"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pts</w:t>
                  </w:r>
                </w:p>
                <w:p w14:paraId="55CB7CD0"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3 Points</w:t>
                  </w:r>
                </w:p>
                <w:p w14:paraId="7A800A94"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The case study is written with correct grammar, punctuation, spelling, and sentence structure.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D22D9DC"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pts</w:t>
                  </w:r>
                </w:p>
                <w:p w14:paraId="5D0C9DC5"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2 Points</w:t>
                  </w:r>
                </w:p>
                <w:p w14:paraId="480D6808"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Most (≥50%) of case study is written with correct grammar, punctuation, spelling, and sentence structure.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55CD01A"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pts</w:t>
                  </w:r>
                </w:p>
                <w:p w14:paraId="14A83D14" w14:textId="77777777" w:rsidR="0062464B" w:rsidRPr="0062464B" w:rsidRDefault="0062464B" w:rsidP="0062464B">
                  <w:pPr>
                    <w:rPr>
                      <w:rFonts w:ascii="Times New Roman" w:eastAsia="Times New Roman" w:hAnsi="Times New Roman" w:cs="Times New Roman"/>
                      <w:b/>
                      <w:bCs/>
                      <w:sz w:val="20"/>
                      <w:szCs w:val="20"/>
                    </w:rPr>
                  </w:pPr>
                  <w:r w:rsidRPr="0062464B">
                    <w:rPr>
                      <w:rFonts w:ascii="Times New Roman" w:eastAsia="Times New Roman" w:hAnsi="Times New Roman" w:cs="Times New Roman"/>
                      <w:b/>
                      <w:bCs/>
                      <w:sz w:val="20"/>
                      <w:szCs w:val="20"/>
                    </w:rPr>
                    <w:t>1 Point</w:t>
                  </w:r>
                </w:p>
                <w:p w14:paraId="153BF49F" w14:textId="77777777" w:rsidR="0062464B" w:rsidRPr="0062464B" w:rsidRDefault="0062464B" w:rsidP="0062464B">
                  <w:pPr>
                    <w:rPr>
                      <w:rFonts w:ascii="Times New Roman" w:eastAsia="Times New Roman" w:hAnsi="Times New Roman" w:cs="Times New Roman"/>
                      <w:sz w:val="20"/>
                      <w:szCs w:val="20"/>
                    </w:rPr>
                  </w:pPr>
                  <w:r w:rsidRPr="0062464B">
                    <w:rPr>
                      <w:rFonts w:ascii="Times New Roman" w:eastAsia="Times New Roman" w:hAnsi="Times New Roman" w:cs="Times New Roman"/>
                      <w:sz w:val="20"/>
                      <w:szCs w:val="20"/>
                    </w:rPr>
                    <w:t>Some (&lt; 50%) of the case study is written with correct grammar, punctuation, spelling, and sentence structure.</w:t>
                  </w:r>
                </w:p>
              </w:tc>
            </w:tr>
          </w:tbl>
          <w:p w14:paraId="5F22AEC1" w14:textId="77777777" w:rsidR="0062464B" w:rsidRPr="0062464B" w:rsidRDefault="0062464B" w:rsidP="0062464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5096F9A1" w14:textId="77777777" w:rsidR="0062464B" w:rsidRPr="0062464B" w:rsidRDefault="0062464B" w:rsidP="0062464B">
            <w:pPr>
              <w:rPr>
                <w:rFonts w:ascii="Times New Roman" w:eastAsia="Times New Roman" w:hAnsi="Times New Roman" w:cs="Times New Roman"/>
              </w:rPr>
            </w:pPr>
            <w:r w:rsidRPr="0062464B">
              <w:rPr>
                <w:rFonts w:ascii="Times New Roman" w:eastAsia="Times New Roman" w:hAnsi="Times New Roman" w:cs="Times New Roman"/>
              </w:rPr>
              <w:t>3 pts</w:t>
            </w:r>
          </w:p>
        </w:tc>
      </w:tr>
      <w:tr w:rsidR="0062464B" w:rsidRPr="0062464B" w14:paraId="11D51115" w14:textId="77777777" w:rsidTr="0062464B">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78E8B0D7" w14:textId="77777777" w:rsidR="0062464B" w:rsidRPr="0062464B" w:rsidRDefault="0062464B" w:rsidP="0062464B">
            <w:pPr>
              <w:rPr>
                <w:rFonts w:ascii="Times New Roman" w:eastAsia="Times New Roman" w:hAnsi="Times New Roman" w:cs="Times New Roman"/>
              </w:rPr>
            </w:pPr>
            <w:r w:rsidRPr="0062464B">
              <w:rPr>
                <w:rFonts w:ascii="Times New Roman" w:eastAsia="Times New Roman" w:hAnsi="Times New Roman" w:cs="Times New Roman"/>
              </w:rPr>
              <w:t>Total Points: 21</w:t>
            </w:r>
          </w:p>
        </w:tc>
      </w:tr>
    </w:tbl>
    <w:p w14:paraId="6E99B6AB" w14:textId="77777777" w:rsidR="00C467CE" w:rsidRDefault="00C467CE"/>
    <w:sectPr w:rsidR="00C467CE" w:rsidSect="00CA4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402E"/>
    <w:multiLevelType w:val="multilevel"/>
    <w:tmpl w:val="CB946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172088"/>
    <w:multiLevelType w:val="multilevel"/>
    <w:tmpl w:val="778E1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4B"/>
    <w:rsid w:val="0062464B"/>
    <w:rsid w:val="00C467CE"/>
    <w:rsid w:val="00C93CB4"/>
    <w:rsid w:val="00CA4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D5EB98"/>
  <w15:chartTrackingRefBased/>
  <w15:docId w15:val="{6FE2CE1B-4C6C-CC41-ACBF-BD3086A1E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2464B"/>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464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2464B"/>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62464B"/>
    <w:rPr>
      <w:i/>
      <w:iCs/>
    </w:rPr>
  </w:style>
  <w:style w:type="character" w:customStyle="1" w:styleId="apple-converted-space">
    <w:name w:val="apple-converted-space"/>
    <w:basedOn w:val="DefaultParagraphFont"/>
    <w:rsid w:val="0062464B"/>
  </w:style>
  <w:style w:type="character" w:customStyle="1" w:styleId="title">
    <w:name w:val="title"/>
    <w:basedOn w:val="DefaultParagraphFont"/>
    <w:rsid w:val="0062464B"/>
  </w:style>
  <w:style w:type="character" w:customStyle="1" w:styleId="screenreader-only">
    <w:name w:val="screenreader-only"/>
    <w:basedOn w:val="DefaultParagraphFont"/>
    <w:rsid w:val="0062464B"/>
  </w:style>
  <w:style w:type="character" w:customStyle="1" w:styleId="description">
    <w:name w:val="description"/>
    <w:basedOn w:val="DefaultParagraphFont"/>
    <w:rsid w:val="0062464B"/>
  </w:style>
  <w:style w:type="character" w:customStyle="1" w:styleId="nobr">
    <w:name w:val="nobr"/>
    <w:basedOn w:val="DefaultParagraphFont"/>
    <w:rsid w:val="0062464B"/>
  </w:style>
  <w:style w:type="character" w:customStyle="1" w:styleId="points">
    <w:name w:val="points"/>
    <w:basedOn w:val="DefaultParagraphFont"/>
    <w:rsid w:val="0062464B"/>
  </w:style>
  <w:style w:type="character" w:customStyle="1" w:styleId="displaycriterionpoints">
    <w:name w:val="display_criterion_points"/>
    <w:basedOn w:val="DefaultParagraphFont"/>
    <w:rsid w:val="0062464B"/>
  </w:style>
  <w:style w:type="character" w:customStyle="1" w:styleId="rubrictotal">
    <w:name w:val="rubric_total"/>
    <w:basedOn w:val="DefaultParagraphFont"/>
    <w:rsid w:val="00624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230347">
      <w:bodyDiv w:val="1"/>
      <w:marLeft w:val="0"/>
      <w:marRight w:val="0"/>
      <w:marTop w:val="0"/>
      <w:marBottom w:val="0"/>
      <w:divBdr>
        <w:top w:val="none" w:sz="0" w:space="0" w:color="auto"/>
        <w:left w:val="none" w:sz="0" w:space="0" w:color="auto"/>
        <w:bottom w:val="none" w:sz="0" w:space="0" w:color="auto"/>
        <w:right w:val="none" w:sz="0" w:space="0" w:color="auto"/>
      </w:divBdr>
      <w:divsChild>
        <w:div w:id="803736046">
          <w:marLeft w:val="0"/>
          <w:marRight w:val="0"/>
          <w:marTop w:val="0"/>
          <w:marBottom w:val="0"/>
          <w:divBdr>
            <w:top w:val="none" w:sz="0" w:space="0" w:color="auto"/>
            <w:left w:val="none" w:sz="0" w:space="0" w:color="auto"/>
            <w:bottom w:val="none" w:sz="0" w:space="0" w:color="auto"/>
            <w:right w:val="none" w:sz="0" w:space="0" w:color="auto"/>
          </w:divBdr>
          <w:divsChild>
            <w:div w:id="1891989420">
              <w:marLeft w:val="0"/>
              <w:marRight w:val="0"/>
              <w:marTop w:val="0"/>
              <w:marBottom w:val="0"/>
              <w:divBdr>
                <w:top w:val="none" w:sz="0" w:space="0" w:color="auto"/>
                <w:left w:val="none" w:sz="0" w:space="0" w:color="auto"/>
                <w:bottom w:val="none" w:sz="0" w:space="0" w:color="auto"/>
                <w:right w:val="none" w:sz="0" w:space="0" w:color="auto"/>
              </w:divBdr>
            </w:div>
          </w:divsChild>
        </w:div>
        <w:div w:id="76564284">
          <w:marLeft w:val="0"/>
          <w:marRight w:val="0"/>
          <w:marTop w:val="0"/>
          <w:marBottom w:val="150"/>
          <w:divBdr>
            <w:top w:val="none" w:sz="0" w:space="0" w:color="auto"/>
            <w:left w:val="none" w:sz="0" w:space="0" w:color="auto"/>
            <w:bottom w:val="none" w:sz="0" w:space="0" w:color="auto"/>
            <w:right w:val="none" w:sz="0" w:space="0" w:color="auto"/>
          </w:divBdr>
          <w:divsChild>
            <w:div w:id="274100689">
              <w:marLeft w:val="0"/>
              <w:marRight w:val="0"/>
              <w:marTop w:val="300"/>
              <w:marBottom w:val="0"/>
              <w:divBdr>
                <w:top w:val="none" w:sz="0" w:space="0" w:color="auto"/>
                <w:left w:val="none" w:sz="0" w:space="0" w:color="auto"/>
                <w:bottom w:val="none" w:sz="0" w:space="0" w:color="auto"/>
                <w:right w:val="none" w:sz="0" w:space="0" w:color="auto"/>
              </w:divBdr>
              <w:divsChild>
                <w:div w:id="73860154">
                  <w:marLeft w:val="-15"/>
                  <w:marRight w:val="-15"/>
                  <w:marTop w:val="0"/>
                  <w:marBottom w:val="0"/>
                  <w:divBdr>
                    <w:top w:val="none" w:sz="0" w:space="0" w:color="auto"/>
                    <w:left w:val="none" w:sz="0" w:space="0" w:color="auto"/>
                    <w:bottom w:val="none" w:sz="0" w:space="0" w:color="auto"/>
                    <w:right w:val="none" w:sz="0" w:space="0" w:color="auto"/>
                  </w:divBdr>
                </w:div>
                <w:div w:id="1979991211">
                  <w:marLeft w:val="0"/>
                  <w:marRight w:val="0"/>
                  <w:marTop w:val="0"/>
                  <w:marBottom w:val="0"/>
                  <w:divBdr>
                    <w:top w:val="single" w:sz="6" w:space="4" w:color="C7CDD1"/>
                    <w:left w:val="single" w:sz="6" w:space="4" w:color="C7CDD1"/>
                    <w:bottom w:val="none" w:sz="0" w:space="0" w:color="auto"/>
                    <w:right w:val="single" w:sz="6" w:space="4" w:color="C7CDD1"/>
                  </w:divBdr>
                  <w:divsChild>
                    <w:div w:id="712466709">
                      <w:marLeft w:val="0"/>
                      <w:marRight w:val="0"/>
                      <w:marTop w:val="0"/>
                      <w:marBottom w:val="0"/>
                      <w:divBdr>
                        <w:top w:val="none" w:sz="0" w:space="0" w:color="auto"/>
                        <w:left w:val="none" w:sz="0" w:space="0" w:color="auto"/>
                        <w:bottom w:val="none" w:sz="0" w:space="0" w:color="auto"/>
                        <w:right w:val="none" w:sz="0" w:space="0" w:color="auto"/>
                      </w:divBdr>
                    </w:div>
                  </w:divsChild>
                </w:div>
                <w:div w:id="1790247701">
                  <w:marLeft w:val="-15"/>
                  <w:marRight w:val="-15"/>
                  <w:marTop w:val="0"/>
                  <w:marBottom w:val="0"/>
                  <w:divBdr>
                    <w:top w:val="none" w:sz="0" w:space="0" w:color="auto"/>
                    <w:left w:val="none" w:sz="0" w:space="0" w:color="auto"/>
                    <w:bottom w:val="none" w:sz="0" w:space="0" w:color="auto"/>
                    <w:right w:val="none" w:sz="0" w:space="0" w:color="auto"/>
                  </w:divBdr>
                </w:div>
                <w:div w:id="1328510065">
                  <w:marLeft w:val="0"/>
                  <w:marRight w:val="0"/>
                  <w:marTop w:val="0"/>
                  <w:marBottom w:val="0"/>
                  <w:divBdr>
                    <w:top w:val="none" w:sz="0" w:space="0" w:color="auto"/>
                    <w:left w:val="none" w:sz="0" w:space="0" w:color="auto"/>
                    <w:bottom w:val="none" w:sz="0" w:space="0" w:color="auto"/>
                    <w:right w:val="none" w:sz="0" w:space="0" w:color="auto"/>
                  </w:divBdr>
                  <w:divsChild>
                    <w:div w:id="1479767113">
                      <w:marLeft w:val="0"/>
                      <w:marRight w:val="0"/>
                      <w:marTop w:val="0"/>
                      <w:marBottom w:val="0"/>
                      <w:divBdr>
                        <w:top w:val="none" w:sz="0" w:space="0" w:color="auto"/>
                        <w:left w:val="none" w:sz="0" w:space="0" w:color="auto"/>
                        <w:bottom w:val="none" w:sz="0" w:space="0" w:color="auto"/>
                        <w:right w:val="none" w:sz="0" w:space="0" w:color="auto"/>
                      </w:divBdr>
                    </w:div>
                  </w:divsChild>
                </w:div>
                <w:div w:id="1043597948">
                  <w:marLeft w:val="0"/>
                  <w:marRight w:val="0"/>
                  <w:marTop w:val="0"/>
                  <w:marBottom w:val="0"/>
                  <w:divBdr>
                    <w:top w:val="none" w:sz="0" w:space="0" w:color="auto"/>
                    <w:left w:val="none" w:sz="0" w:space="0" w:color="auto"/>
                    <w:bottom w:val="none" w:sz="0" w:space="0" w:color="auto"/>
                    <w:right w:val="none" w:sz="0" w:space="0" w:color="auto"/>
                  </w:divBdr>
                  <w:divsChild>
                    <w:div w:id="175123951">
                      <w:marLeft w:val="0"/>
                      <w:marRight w:val="0"/>
                      <w:marTop w:val="0"/>
                      <w:marBottom w:val="0"/>
                      <w:divBdr>
                        <w:top w:val="none" w:sz="0" w:space="0" w:color="auto"/>
                        <w:left w:val="none" w:sz="0" w:space="0" w:color="auto"/>
                        <w:bottom w:val="none" w:sz="0" w:space="0" w:color="auto"/>
                        <w:right w:val="none" w:sz="0" w:space="0" w:color="auto"/>
                      </w:divBdr>
                      <w:divsChild>
                        <w:div w:id="1274558778">
                          <w:marLeft w:val="0"/>
                          <w:marRight w:val="0"/>
                          <w:marTop w:val="0"/>
                          <w:marBottom w:val="0"/>
                          <w:divBdr>
                            <w:top w:val="none" w:sz="0" w:space="0" w:color="auto"/>
                            <w:left w:val="none" w:sz="0" w:space="0" w:color="auto"/>
                            <w:bottom w:val="none" w:sz="0" w:space="0" w:color="auto"/>
                            <w:right w:val="none" w:sz="0" w:space="0" w:color="auto"/>
                          </w:divBdr>
                        </w:div>
                        <w:div w:id="209547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22260">
                  <w:marLeft w:val="0"/>
                  <w:marRight w:val="0"/>
                  <w:marTop w:val="0"/>
                  <w:marBottom w:val="0"/>
                  <w:divBdr>
                    <w:top w:val="none" w:sz="0" w:space="0" w:color="auto"/>
                    <w:left w:val="none" w:sz="0" w:space="0" w:color="auto"/>
                    <w:bottom w:val="none" w:sz="0" w:space="0" w:color="auto"/>
                    <w:right w:val="none" w:sz="0" w:space="0" w:color="auto"/>
                  </w:divBdr>
                  <w:divsChild>
                    <w:div w:id="745421859">
                      <w:marLeft w:val="0"/>
                      <w:marRight w:val="0"/>
                      <w:marTop w:val="0"/>
                      <w:marBottom w:val="0"/>
                      <w:divBdr>
                        <w:top w:val="none" w:sz="0" w:space="0" w:color="auto"/>
                        <w:left w:val="none" w:sz="0" w:space="0" w:color="auto"/>
                        <w:bottom w:val="none" w:sz="0" w:space="0" w:color="auto"/>
                        <w:right w:val="none" w:sz="0" w:space="0" w:color="auto"/>
                      </w:divBdr>
                      <w:divsChild>
                        <w:div w:id="1209218093">
                          <w:marLeft w:val="0"/>
                          <w:marRight w:val="0"/>
                          <w:marTop w:val="0"/>
                          <w:marBottom w:val="0"/>
                          <w:divBdr>
                            <w:top w:val="none" w:sz="0" w:space="0" w:color="auto"/>
                            <w:left w:val="none" w:sz="0" w:space="0" w:color="auto"/>
                            <w:bottom w:val="none" w:sz="0" w:space="0" w:color="auto"/>
                            <w:right w:val="none" w:sz="0" w:space="0" w:color="auto"/>
                          </w:divBdr>
                        </w:div>
                        <w:div w:id="82223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25199">
                  <w:marLeft w:val="0"/>
                  <w:marRight w:val="0"/>
                  <w:marTop w:val="0"/>
                  <w:marBottom w:val="0"/>
                  <w:divBdr>
                    <w:top w:val="none" w:sz="0" w:space="0" w:color="auto"/>
                    <w:left w:val="none" w:sz="0" w:space="0" w:color="auto"/>
                    <w:bottom w:val="none" w:sz="0" w:space="0" w:color="auto"/>
                    <w:right w:val="none" w:sz="0" w:space="0" w:color="auto"/>
                  </w:divBdr>
                  <w:divsChild>
                    <w:div w:id="252205465">
                      <w:marLeft w:val="0"/>
                      <w:marRight w:val="0"/>
                      <w:marTop w:val="0"/>
                      <w:marBottom w:val="0"/>
                      <w:divBdr>
                        <w:top w:val="none" w:sz="0" w:space="0" w:color="auto"/>
                        <w:left w:val="none" w:sz="0" w:space="0" w:color="auto"/>
                        <w:bottom w:val="none" w:sz="0" w:space="0" w:color="auto"/>
                        <w:right w:val="none" w:sz="0" w:space="0" w:color="auto"/>
                      </w:divBdr>
                      <w:divsChild>
                        <w:div w:id="1603143816">
                          <w:marLeft w:val="0"/>
                          <w:marRight w:val="0"/>
                          <w:marTop w:val="0"/>
                          <w:marBottom w:val="0"/>
                          <w:divBdr>
                            <w:top w:val="none" w:sz="0" w:space="0" w:color="auto"/>
                            <w:left w:val="none" w:sz="0" w:space="0" w:color="auto"/>
                            <w:bottom w:val="none" w:sz="0" w:space="0" w:color="auto"/>
                            <w:right w:val="none" w:sz="0" w:space="0" w:color="auto"/>
                          </w:divBdr>
                        </w:div>
                        <w:div w:id="16163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27021">
                  <w:marLeft w:val="0"/>
                  <w:marRight w:val="0"/>
                  <w:marTop w:val="0"/>
                  <w:marBottom w:val="0"/>
                  <w:divBdr>
                    <w:top w:val="none" w:sz="0" w:space="0" w:color="auto"/>
                    <w:left w:val="none" w:sz="0" w:space="0" w:color="auto"/>
                    <w:bottom w:val="none" w:sz="0" w:space="0" w:color="auto"/>
                    <w:right w:val="none" w:sz="0" w:space="0" w:color="auto"/>
                  </w:divBdr>
                </w:div>
                <w:div w:id="1068579788">
                  <w:marLeft w:val="0"/>
                  <w:marRight w:val="0"/>
                  <w:marTop w:val="0"/>
                  <w:marBottom w:val="0"/>
                  <w:divBdr>
                    <w:top w:val="none" w:sz="0" w:space="0" w:color="auto"/>
                    <w:left w:val="none" w:sz="0" w:space="0" w:color="auto"/>
                    <w:bottom w:val="none" w:sz="0" w:space="0" w:color="auto"/>
                    <w:right w:val="none" w:sz="0" w:space="0" w:color="auto"/>
                  </w:divBdr>
                  <w:divsChild>
                    <w:div w:id="173030789">
                      <w:marLeft w:val="0"/>
                      <w:marRight w:val="0"/>
                      <w:marTop w:val="0"/>
                      <w:marBottom w:val="0"/>
                      <w:divBdr>
                        <w:top w:val="none" w:sz="0" w:space="0" w:color="auto"/>
                        <w:left w:val="none" w:sz="0" w:space="0" w:color="auto"/>
                        <w:bottom w:val="none" w:sz="0" w:space="0" w:color="auto"/>
                        <w:right w:val="none" w:sz="0" w:space="0" w:color="auto"/>
                      </w:divBdr>
                    </w:div>
                  </w:divsChild>
                </w:div>
                <w:div w:id="1429351413">
                  <w:marLeft w:val="0"/>
                  <w:marRight w:val="0"/>
                  <w:marTop w:val="0"/>
                  <w:marBottom w:val="0"/>
                  <w:divBdr>
                    <w:top w:val="none" w:sz="0" w:space="0" w:color="auto"/>
                    <w:left w:val="none" w:sz="0" w:space="0" w:color="auto"/>
                    <w:bottom w:val="none" w:sz="0" w:space="0" w:color="auto"/>
                    <w:right w:val="none" w:sz="0" w:space="0" w:color="auto"/>
                  </w:divBdr>
                  <w:divsChild>
                    <w:div w:id="133186083">
                      <w:marLeft w:val="0"/>
                      <w:marRight w:val="0"/>
                      <w:marTop w:val="0"/>
                      <w:marBottom w:val="0"/>
                      <w:divBdr>
                        <w:top w:val="none" w:sz="0" w:space="0" w:color="auto"/>
                        <w:left w:val="none" w:sz="0" w:space="0" w:color="auto"/>
                        <w:bottom w:val="none" w:sz="0" w:space="0" w:color="auto"/>
                        <w:right w:val="none" w:sz="0" w:space="0" w:color="auto"/>
                      </w:divBdr>
                      <w:divsChild>
                        <w:div w:id="390925232">
                          <w:marLeft w:val="0"/>
                          <w:marRight w:val="0"/>
                          <w:marTop w:val="0"/>
                          <w:marBottom w:val="0"/>
                          <w:divBdr>
                            <w:top w:val="none" w:sz="0" w:space="0" w:color="auto"/>
                            <w:left w:val="none" w:sz="0" w:space="0" w:color="auto"/>
                            <w:bottom w:val="none" w:sz="0" w:space="0" w:color="auto"/>
                            <w:right w:val="none" w:sz="0" w:space="0" w:color="auto"/>
                          </w:divBdr>
                        </w:div>
                        <w:div w:id="14682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28869">
                  <w:marLeft w:val="0"/>
                  <w:marRight w:val="0"/>
                  <w:marTop w:val="0"/>
                  <w:marBottom w:val="0"/>
                  <w:divBdr>
                    <w:top w:val="none" w:sz="0" w:space="0" w:color="auto"/>
                    <w:left w:val="none" w:sz="0" w:space="0" w:color="auto"/>
                    <w:bottom w:val="none" w:sz="0" w:space="0" w:color="auto"/>
                    <w:right w:val="none" w:sz="0" w:space="0" w:color="auto"/>
                  </w:divBdr>
                  <w:divsChild>
                    <w:div w:id="685713596">
                      <w:marLeft w:val="0"/>
                      <w:marRight w:val="0"/>
                      <w:marTop w:val="0"/>
                      <w:marBottom w:val="0"/>
                      <w:divBdr>
                        <w:top w:val="none" w:sz="0" w:space="0" w:color="auto"/>
                        <w:left w:val="none" w:sz="0" w:space="0" w:color="auto"/>
                        <w:bottom w:val="none" w:sz="0" w:space="0" w:color="auto"/>
                        <w:right w:val="none" w:sz="0" w:space="0" w:color="auto"/>
                      </w:divBdr>
                      <w:divsChild>
                        <w:div w:id="1758748185">
                          <w:marLeft w:val="0"/>
                          <w:marRight w:val="0"/>
                          <w:marTop w:val="0"/>
                          <w:marBottom w:val="0"/>
                          <w:divBdr>
                            <w:top w:val="none" w:sz="0" w:space="0" w:color="auto"/>
                            <w:left w:val="none" w:sz="0" w:space="0" w:color="auto"/>
                            <w:bottom w:val="none" w:sz="0" w:space="0" w:color="auto"/>
                            <w:right w:val="none" w:sz="0" w:space="0" w:color="auto"/>
                          </w:divBdr>
                        </w:div>
                        <w:div w:id="421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475603">
                  <w:marLeft w:val="0"/>
                  <w:marRight w:val="0"/>
                  <w:marTop w:val="0"/>
                  <w:marBottom w:val="0"/>
                  <w:divBdr>
                    <w:top w:val="none" w:sz="0" w:space="0" w:color="auto"/>
                    <w:left w:val="none" w:sz="0" w:space="0" w:color="auto"/>
                    <w:bottom w:val="none" w:sz="0" w:space="0" w:color="auto"/>
                    <w:right w:val="none" w:sz="0" w:space="0" w:color="auto"/>
                  </w:divBdr>
                  <w:divsChild>
                    <w:div w:id="426076983">
                      <w:marLeft w:val="0"/>
                      <w:marRight w:val="0"/>
                      <w:marTop w:val="0"/>
                      <w:marBottom w:val="0"/>
                      <w:divBdr>
                        <w:top w:val="none" w:sz="0" w:space="0" w:color="auto"/>
                        <w:left w:val="none" w:sz="0" w:space="0" w:color="auto"/>
                        <w:bottom w:val="none" w:sz="0" w:space="0" w:color="auto"/>
                        <w:right w:val="none" w:sz="0" w:space="0" w:color="auto"/>
                      </w:divBdr>
                      <w:divsChild>
                        <w:div w:id="1641686120">
                          <w:marLeft w:val="0"/>
                          <w:marRight w:val="0"/>
                          <w:marTop w:val="0"/>
                          <w:marBottom w:val="0"/>
                          <w:divBdr>
                            <w:top w:val="none" w:sz="0" w:space="0" w:color="auto"/>
                            <w:left w:val="none" w:sz="0" w:space="0" w:color="auto"/>
                            <w:bottom w:val="none" w:sz="0" w:space="0" w:color="auto"/>
                            <w:right w:val="none" w:sz="0" w:space="0" w:color="auto"/>
                          </w:divBdr>
                        </w:div>
                        <w:div w:id="123956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47291">
                  <w:marLeft w:val="0"/>
                  <w:marRight w:val="0"/>
                  <w:marTop w:val="0"/>
                  <w:marBottom w:val="0"/>
                  <w:divBdr>
                    <w:top w:val="none" w:sz="0" w:space="0" w:color="auto"/>
                    <w:left w:val="none" w:sz="0" w:space="0" w:color="auto"/>
                    <w:bottom w:val="none" w:sz="0" w:space="0" w:color="auto"/>
                    <w:right w:val="none" w:sz="0" w:space="0" w:color="auto"/>
                  </w:divBdr>
                </w:div>
                <w:div w:id="1774208416">
                  <w:marLeft w:val="0"/>
                  <w:marRight w:val="0"/>
                  <w:marTop w:val="0"/>
                  <w:marBottom w:val="0"/>
                  <w:divBdr>
                    <w:top w:val="none" w:sz="0" w:space="0" w:color="auto"/>
                    <w:left w:val="none" w:sz="0" w:space="0" w:color="auto"/>
                    <w:bottom w:val="none" w:sz="0" w:space="0" w:color="auto"/>
                    <w:right w:val="none" w:sz="0" w:space="0" w:color="auto"/>
                  </w:divBdr>
                  <w:divsChild>
                    <w:div w:id="681858634">
                      <w:marLeft w:val="0"/>
                      <w:marRight w:val="0"/>
                      <w:marTop w:val="0"/>
                      <w:marBottom w:val="0"/>
                      <w:divBdr>
                        <w:top w:val="none" w:sz="0" w:space="0" w:color="auto"/>
                        <w:left w:val="none" w:sz="0" w:space="0" w:color="auto"/>
                        <w:bottom w:val="none" w:sz="0" w:space="0" w:color="auto"/>
                        <w:right w:val="none" w:sz="0" w:space="0" w:color="auto"/>
                      </w:divBdr>
                    </w:div>
                  </w:divsChild>
                </w:div>
                <w:div w:id="584849202">
                  <w:marLeft w:val="0"/>
                  <w:marRight w:val="0"/>
                  <w:marTop w:val="0"/>
                  <w:marBottom w:val="0"/>
                  <w:divBdr>
                    <w:top w:val="none" w:sz="0" w:space="0" w:color="auto"/>
                    <w:left w:val="none" w:sz="0" w:space="0" w:color="auto"/>
                    <w:bottom w:val="none" w:sz="0" w:space="0" w:color="auto"/>
                    <w:right w:val="none" w:sz="0" w:space="0" w:color="auto"/>
                  </w:divBdr>
                  <w:divsChild>
                    <w:div w:id="127286954">
                      <w:marLeft w:val="0"/>
                      <w:marRight w:val="0"/>
                      <w:marTop w:val="0"/>
                      <w:marBottom w:val="0"/>
                      <w:divBdr>
                        <w:top w:val="none" w:sz="0" w:space="0" w:color="auto"/>
                        <w:left w:val="none" w:sz="0" w:space="0" w:color="auto"/>
                        <w:bottom w:val="none" w:sz="0" w:space="0" w:color="auto"/>
                        <w:right w:val="none" w:sz="0" w:space="0" w:color="auto"/>
                      </w:divBdr>
                      <w:divsChild>
                        <w:div w:id="393939604">
                          <w:marLeft w:val="0"/>
                          <w:marRight w:val="0"/>
                          <w:marTop w:val="0"/>
                          <w:marBottom w:val="0"/>
                          <w:divBdr>
                            <w:top w:val="none" w:sz="0" w:space="0" w:color="auto"/>
                            <w:left w:val="none" w:sz="0" w:space="0" w:color="auto"/>
                            <w:bottom w:val="none" w:sz="0" w:space="0" w:color="auto"/>
                            <w:right w:val="none" w:sz="0" w:space="0" w:color="auto"/>
                          </w:divBdr>
                        </w:div>
                        <w:div w:id="145714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852431">
                  <w:marLeft w:val="0"/>
                  <w:marRight w:val="0"/>
                  <w:marTop w:val="0"/>
                  <w:marBottom w:val="0"/>
                  <w:divBdr>
                    <w:top w:val="none" w:sz="0" w:space="0" w:color="auto"/>
                    <w:left w:val="none" w:sz="0" w:space="0" w:color="auto"/>
                    <w:bottom w:val="none" w:sz="0" w:space="0" w:color="auto"/>
                    <w:right w:val="none" w:sz="0" w:space="0" w:color="auto"/>
                  </w:divBdr>
                  <w:divsChild>
                    <w:div w:id="1366365410">
                      <w:marLeft w:val="0"/>
                      <w:marRight w:val="0"/>
                      <w:marTop w:val="0"/>
                      <w:marBottom w:val="0"/>
                      <w:divBdr>
                        <w:top w:val="none" w:sz="0" w:space="0" w:color="auto"/>
                        <w:left w:val="none" w:sz="0" w:space="0" w:color="auto"/>
                        <w:bottom w:val="none" w:sz="0" w:space="0" w:color="auto"/>
                        <w:right w:val="none" w:sz="0" w:space="0" w:color="auto"/>
                      </w:divBdr>
                      <w:divsChild>
                        <w:div w:id="1989548252">
                          <w:marLeft w:val="0"/>
                          <w:marRight w:val="0"/>
                          <w:marTop w:val="0"/>
                          <w:marBottom w:val="0"/>
                          <w:divBdr>
                            <w:top w:val="none" w:sz="0" w:space="0" w:color="auto"/>
                            <w:left w:val="none" w:sz="0" w:space="0" w:color="auto"/>
                            <w:bottom w:val="none" w:sz="0" w:space="0" w:color="auto"/>
                            <w:right w:val="none" w:sz="0" w:space="0" w:color="auto"/>
                          </w:divBdr>
                        </w:div>
                        <w:div w:id="101955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849417">
                  <w:marLeft w:val="0"/>
                  <w:marRight w:val="0"/>
                  <w:marTop w:val="0"/>
                  <w:marBottom w:val="0"/>
                  <w:divBdr>
                    <w:top w:val="none" w:sz="0" w:space="0" w:color="auto"/>
                    <w:left w:val="none" w:sz="0" w:space="0" w:color="auto"/>
                    <w:bottom w:val="none" w:sz="0" w:space="0" w:color="auto"/>
                    <w:right w:val="none" w:sz="0" w:space="0" w:color="auto"/>
                  </w:divBdr>
                  <w:divsChild>
                    <w:div w:id="1406537025">
                      <w:marLeft w:val="0"/>
                      <w:marRight w:val="0"/>
                      <w:marTop w:val="0"/>
                      <w:marBottom w:val="0"/>
                      <w:divBdr>
                        <w:top w:val="none" w:sz="0" w:space="0" w:color="auto"/>
                        <w:left w:val="none" w:sz="0" w:space="0" w:color="auto"/>
                        <w:bottom w:val="none" w:sz="0" w:space="0" w:color="auto"/>
                        <w:right w:val="none" w:sz="0" w:space="0" w:color="auto"/>
                      </w:divBdr>
                      <w:divsChild>
                        <w:div w:id="1848641143">
                          <w:marLeft w:val="0"/>
                          <w:marRight w:val="0"/>
                          <w:marTop w:val="0"/>
                          <w:marBottom w:val="0"/>
                          <w:divBdr>
                            <w:top w:val="none" w:sz="0" w:space="0" w:color="auto"/>
                            <w:left w:val="none" w:sz="0" w:space="0" w:color="auto"/>
                            <w:bottom w:val="none" w:sz="0" w:space="0" w:color="auto"/>
                            <w:right w:val="none" w:sz="0" w:space="0" w:color="auto"/>
                          </w:divBdr>
                        </w:div>
                        <w:div w:id="4078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44349">
                  <w:marLeft w:val="0"/>
                  <w:marRight w:val="0"/>
                  <w:marTop w:val="0"/>
                  <w:marBottom w:val="0"/>
                  <w:divBdr>
                    <w:top w:val="none" w:sz="0" w:space="0" w:color="auto"/>
                    <w:left w:val="none" w:sz="0" w:space="0" w:color="auto"/>
                    <w:bottom w:val="none" w:sz="0" w:space="0" w:color="auto"/>
                    <w:right w:val="none" w:sz="0" w:space="0" w:color="auto"/>
                  </w:divBdr>
                </w:div>
                <w:div w:id="255138149">
                  <w:marLeft w:val="0"/>
                  <w:marRight w:val="0"/>
                  <w:marTop w:val="0"/>
                  <w:marBottom w:val="0"/>
                  <w:divBdr>
                    <w:top w:val="none" w:sz="0" w:space="0" w:color="auto"/>
                    <w:left w:val="none" w:sz="0" w:space="0" w:color="auto"/>
                    <w:bottom w:val="none" w:sz="0" w:space="0" w:color="auto"/>
                    <w:right w:val="none" w:sz="0" w:space="0" w:color="auto"/>
                  </w:divBdr>
                  <w:divsChild>
                    <w:div w:id="684745128">
                      <w:marLeft w:val="0"/>
                      <w:marRight w:val="0"/>
                      <w:marTop w:val="0"/>
                      <w:marBottom w:val="0"/>
                      <w:divBdr>
                        <w:top w:val="none" w:sz="0" w:space="0" w:color="auto"/>
                        <w:left w:val="none" w:sz="0" w:space="0" w:color="auto"/>
                        <w:bottom w:val="none" w:sz="0" w:space="0" w:color="auto"/>
                        <w:right w:val="none" w:sz="0" w:space="0" w:color="auto"/>
                      </w:divBdr>
                    </w:div>
                  </w:divsChild>
                </w:div>
                <w:div w:id="676688185">
                  <w:marLeft w:val="0"/>
                  <w:marRight w:val="0"/>
                  <w:marTop w:val="0"/>
                  <w:marBottom w:val="0"/>
                  <w:divBdr>
                    <w:top w:val="none" w:sz="0" w:space="0" w:color="auto"/>
                    <w:left w:val="none" w:sz="0" w:space="0" w:color="auto"/>
                    <w:bottom w:val="none" w:sz="0" w:space="0" w:color="auto"/>
                    <w:right w:val="none" w:sz="0" w:space="0" w:color="auto"/>
                  </w:divBdr>
                  <w:divsChild>
                    <w:div w:id="1282296314">
                      <w:marLeft w:val="0"/>
                      <w:marRight w:val="0"/>
                      <w:marTop w:val="0"/>
                      <w:marBottom w:val="0"/>
                      <w:divBdr>
                        <w:top w:val="none" w:sz="0" w:space="0" w:color="auto"/>
                        <w:left w:val="none" w:sz="0" w:space="0" w:color="auto"/>
                        <w:bottom w:val="none" w:sz="0" w:space="0" w:color="auto"/>
                        <w:right w:val="none" w:sz="0" w:space="0" w:color="auto"/>
                      </w:divBdr>
                      <w:divsChild>
                        <w:div w:id="1410153771">
                          <w:marLeft w:val="0"/>
                          <w:marRight w:val="0"/>
                          <w:marTop w:val="0"/>
                          <w:marBottom w:val="0"/>
                          <w:divBdr>
                            <w:top w:val="none" w:sz="0" w:space="0" w:color="auto"/>
                            <w:left w:val="none" w:sz="0" w:space="0" w:color="auto"/>
                            <w:bottom w:val="none" w:sz="0" w:space="0" w:color="auto"/>
                            <w:right w:val="none" w:sz="0" w:space="0" w:color="auto"/>
                          </w:divBdr>
                        </w:div>
                        <w:div w:id="6283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531248">
                  <w:marLeft w:val="0"/>
                  <w:marRight w:val="0"/>
                  <w:marTop w:val="0"/>
                  <w:marBottom w:val="0"/>
                  <w:divBdr>
                    <w:top w:val="none" w:sz="0" w:space="0" w:color="auto"/>
                    <w:left w:val="none" w:sz="0" w:space="0" w:color="auto"/>
                    <w:bottom w:val="none" w:sz="0" w:space="0" w:color="auto"/>
                    <w:right w:val="none" w:sz="0" w:space="0" w:color="auto"/>
                  </w:divBdr>
                  <w:divsChild>
                    <w:div w:id="78521488">
                      <w:marLeft w:val="0"/>
                      <w:marRight w:val="0"/>
                      <w:marTop w:val="0"/>
                      <w:marBottom w:val="0"/>
                      <w:divBdr>
                        <w:top w:val="none" w:sz="0" w:space="0" w:color="auto"/>
                        <w:left w:val="none" w:sz="0" w:space="0" w:color="auto"/>
                        <w:bottom w:val="none" w:sz="0" w:space="0" w:color="auto"/>
                        <w:right w:val="none" w:sz="0" w:space="0" w:color="auto"/>
                      </w:divBdr>
                      <w:divsChild>
                        <w:div w:id="858472031">
                          <w:marLeft w:val="0"/>
                          <w:marRight w:val="0"/>
                          <w:marTop w:val="0"/>
                          <w:marBottom w:val="0"/>
                          <w:divBdr>
                            <w:top w:val="none" w:sz="0" w:space="0" w:color="auto"/>
                            <w:left w:val="none" w:sz="0" w:space="0" w:color="auto"/>
                            <w:bottom w:val="none" w:sz="0" w:space="0" w:color="auto"/>
                            <w:right w:val="none" w:sz="0" w:space="0" w:color="auto"/>
                          </w:divBdr>
                        </w:div>
                        <w:div w:id="130443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97070">
                  <w:marLeft w:val="0"/>
                  <w:marRight w:val="0"/>
                  <w:marTop w:val="0"/>
                  <w:marBottom w:val="0"/>
                  <w:divBdr>
                    <w:top w:val="none" w:sz="0" w:space="0" w:color="auto"/>
                    <w:left w:val="none" w:sz="0" w:space="0" w:color="auto"/>
                    <w:bottom w:val="none" w:sz="0" w:space="0" w:color="auto"/>
                    <w:right w:val="none" w:sz="0" w:space="0" w:color="auto"/>
                  </w:divBdr>
                  <w:divsChild>
                    <w:div w:id="420415971">
                      <w:marLeft w:val="0"/>
                      <w:marRight w:val="0"/>
                      <w:marTop w:val="0"/>
                      <w:marBottom w:val="0"/>
                      <w:divBdr>
                        <w:top w:val="none" w:sz="0" w:space="0" w:color="auto"/>
                        <w:left w:val="none" w:sz="0" w:space="0" w:color="auto"/>
                        <w:bottom w:val="none" w:sz="0" w:space="0" w:color="auto"/>
                        <w:right w:val="none" w:sz="0" w:space="0" w:color="auto"/>
                      </w:divBdr>
                      <w:divsChild>
                        <w:div w:id="1317760328">
                          <w:marLeft w:val="0"/>
                          <w:marRight w:val="0"/>
                          <w:marTop w:val="0"/>
                          <w:marBottom w:val="0"/>
                          <w:divBdr>
                            <w:top w:val="none" w:sz="0" w:space="0" w:color="auto"/>
                            <w:left w:val="none" w:sz="0" w:space="0" w:color="auto"/>
                            <w:bottom w:val="none" w:sz="0" w:space="0" w:color="auto"/>
                            <w:right w:val="none" w:sz="0" w:space="0" w:color="auto"/>
                          </w:divBdr>
                        </w:div>
                        <w:div w:id="49888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446483">
                  <w:marLeft w:val="0"/>
                  <w:marRight w:val="0"/>
                  <w:marTop w:val="0"/>
                  <w:marBottom w:val="0"/>
                  <w:divBdr>
                    <w:top w:val="none" w:sz="0" w:space="0" w:color="auto"/>
                    <w:left w:val="none" w:sz="0" w:space="0" w:color="auto"/>
                    <w:bottom w:val="none" w:sz="0" w:space="0" w:color="auto"/>
                    <w:right w:val="none" w:sz="0" w:space="0" w:color="auto"/>
                  </w:divBdr>
                </w:div>
                <w:div w:id="945116467">
                  <w:marLeft w:val="0"/>
                  <w:marRight w:val="0"/>
                  <w:marTop w:val="0"/>
                  <w:marBottom w:val="0"/>
                  <w:divBdr>
                    <w:top w:val="none" w:sz="0" w:space="0" w:color="auto"/>
                    <w:left w:val="none" w:sz="0" w:space="0" w:color="auto"/>
                    <w:bottom w:val="none" w:sz="0" w:space="0" w:color="auto"/>
                    <w:right w:val="none" w:sz="0" w:space="0" w:color="auto"/>
                  </w:divBdr>
                  <w:divsChild>
                    <w:div w:id="567544407">
                      <w:marLeft w:val="0"/>
                      <w:marRight w:val="0"/>
                      <w:marTop w:val="0"/>
                      <w:marBottom w:val="0"/>
                      <w:divBdr>
                        <w:top w:val="none" w:sz="0" w:space="0" w:color="auto"/>
                        <w:left w:val="none" w:sz="0" w:space="0" w:color="auto"/>
                        <w:bottom w:val="none" w:sz="0" w:space="0" w:color="auto"/>
                        <w:right w:val="none" w:sz="0" w:space="0" w:color="auto"/>
                      </w:divBdr>
                    </w:div>
                  </w:divsChild>
                </w:div>
                <w:div w:id="6828366">
                  <w:marLeft w:val="0"/>
                  <w:marRight w:val="0"/>
                  <w:marTop w:val="0"/>
                  <w:marBottom w:val="0"/>
                  <w:divBdr>
                    <w:top w:val="none" w:sz="0" w:space="0" w:color="auto"/>
                    <w:left w:val="none" w:sz="0" w:space="0" w:color="auto"/>
                    <w:bottom w:val="none" w:sz="0" w:space="0" w:color="auto"/>
                    <w:right w:val="none" w:sz="0" w:space="0" w:color="auto"/>
                  </w:divBdr>
                  <w:divsChild>
                    <w:div w:id="436096966">
                      <w:marLeft w:val="0"/>
                      <w:marRight w:val="0"/>
                      <w:marTop w:val="0"/>
                      <w:marBottom w:val="0"/>
                      <w:divBdr>
                        <w:top w:val="none" w:sz="0" w:space="0" w:color="auto"/>
                        <w:left w:val="none" w:sz="0" w:space="0" w:color="auto"/>
                        <w:bottom w:val="none" w:sz="0" w:space="0" w:color="auto"/>
                        <w:right w:val="none" w:sz="0" w:space="0" w:color="auto"/>
                      </w:divBdr>
                      <w:divsChild>
                        <w:div w:id="408775071">
                          <w:marLeft w:val="0"/>
                          <w:marRight w:val="0"/>
                          <w:marTop w:val="0"/>
                          <w:marBottom w:val="0"/>
                          <w:divBdr>
                            <w:top w:val="none" w:sz="0" w:space="0" w:color="auto"/>
                            <w:left w:val="none" w:sz="0" w:space="0" w:color="auto"/>
                            <w:bottom w:val="none" w:sz="0" w:space="0" w:color="auto"/>
                            <w:right w:val="none" w:sz="0" w:space="0" w:color="auto"/>
                          </w:divBdr>
                        </w:div>
                        <w:div w:id="33950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1635">
                  <w:marLeft w:val="0"/>
                  <w:marRight w:val="0"/>
                  <w:marTop w:val="0"/>
                  <w:marBottom w:val="0"/>
                  <w:divBdr>
                    <w:top w:val="none" w:sz="0" w:space="0" w:color="auto"/>
                    <w:left w:val="none" w:sz="0" w:space="0" w:color="auto"/>
                    <w:bottom w:val="none" w:sz="0" w:space="0" w:color="auto"/>
                    <w:right w:val="none" w:sz="0" w:space="0" w:color="auto"/>
                  </w:divBdr>
                  <w:divsChild>
                    <w:div w:id="863858639">
                      <w:marLeft w:val="0"/>
                      <w:marRight w:val="0"/>
                      <w:marTop w:val="0"/>
                      <w:marBottom w:val="0"/>
                      <w:divBdr>
                        <w:top w:val="none" w:sz="0" w:space="0" w:color="auto"/>
                        <w:left w:val="none" w:sz="0" w:space="0" w:color="auto"/>
                        <w:bottom w:val="none" w:sz="0" w:space="0" w:color="auto"/>
                        <w:right w:val="none" w:sz="0" w:space="0" w:color="auto"/>
                      </w:divBdr>
                      <w:divsChild>
                        <w:div w:id="379745991">
                          <w:marLeft w:val="0"/>
                          <w:marRight w:val="0"/>
                          <w:marTop w:val="0"/>
                          <w:marBottom w:val="0"/>
                          <w:divBdr>
                            <w:top w:val="none" w:sz="0" w:space="0" w:color="auto"/>
                            <w:left w:val="none" w:sz="0" w:space="0" w:color="auto"/>
                            <w:bottom w:val="none" w:sz="0" w:space="0" w:color="auto"/>
                            <w:right w:val="none" w:sz="0" w:space="0" w:color="auto"/>
                          </w:divBdr>
                        </w:div>
                        <w:div w:id="12555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120842">
                  <w:marLeft w:val="0"/>
                  <w:marRight w:val="0"/>
                  <w:marTop w:val="0"/>
                  <w:marBottom w:val="0"/>
                  <w:divBdr>
                    <w:top w:val="none" w:sz="0" w:space="0" w:color="auto"/>
                    <w:left w:val="none" w:sz="0" w:space="0" w:color="auto"/>
                    <w:bottom w:val="none" w:sz="0" w:space="0" w:color="auto"/>
                    <w:right w:val="none" w:sz="0" w:space="0" w:color="auto"/>
                  </w:divBdr>
                  <w:divsChild>
                    <w:div w:id="732823571">
                      <w:marLeft w:val="0"/>
                      <w:marRight w:val="0"/>
                      <w:marTop w:val="0"/>
                      <w:marBottom w:val="0"/>
                      <w:divBdr>
                        <w:top w:val="none" w:sz="0" w:space="0" w:color="auto"/>
                        <w:left w:val="none" w:sz="0" w:space="0" w:color="auto"/>
                        <w:bottom w:val="none" w:sz="0" w:space="0" w:color="auto"/>
                        <w:right w:val="none" w:sz="0" w:space="0" w:color="auto"/>
                      </w:divBdr>
                      <w:divsChild>
                        <w:div w:id="433745996">
                          <w:marLeft w:val="0"/>
                          <w:marRight w:val="0"/>
                          <w:marTop w:val="0"/>
                          <w:marBottom w:val="0"/>
                          <w:divBdr>
                            <w:top w:val="none" w:sz="0" w:space="0" w:color="auto"/>
                            <w:left w:val="none" w:sz="0" w:space="0" w:color="auto"/>
                            <w:bottom w:val="none" w:sz="0" w:space="0" w:color="auto"/>
                            <w:right w:val="none" w:sz="0" w:space="0" w:color="auto"/>
                          </w:divBdr>
                        </w:div>
                        <w:div w:id="106864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1046">
                  <w:marLeft w:val="0"/>
                  <w:marRight w:val="0"/>
                  <w:marTop w:val="0"/>
                  <w:marBottom w:val="0"/>
                  <w:divBdr>
                    <w:top w:val="none" w:sz="0" w:space="0" w:color="auto"/>
                    <w:left w:val="none" w:sz="0" w:space="0" w:color="auto"/>
                    <w:bottom w:val="none" w:sz="0" w:space="0" w:color="auto"/>
                    <w:right w:val="none" w:sz="0" w:space="0" w:color="auto"/>
                  </w:divBdr>
                </w:div>
                <w:div w:id="453333988">
                  <w:marLeft w:val="0"/>
                  <w:marRight w:val="0"/>
                  <w:marTop w:val="0"/>
                  <w:marBottom w:val="0"/>
                  <w:divBdr>
                    <w:top w:val="none" w:sz="0" w:space="0" w:color="auto"/>
                    <w:left w:val="none" w:sz="0" w:space="0" w:color="auto"/>
                    <w:bottom w:val="none" w:sz="0" w:space="0" w:color="auto"/>
                    <w:right w:val="none" w:sz="0" w:space="0" w:color="auto"/>
                  </w:divBdr>
                  <w:divsChild>
                    <w:div w:id="1022509541">
                      <w:marLeft w:val="0"/>
                      <w:marRight w:val="0"/>
                      <w:marTop w:val="0"/>
                      <w:marBottom w:val="0"/>
                      <w:divBdr>
                        <w:top w:val="none" w:sz="0" w:space="0" w:color="auto"/>
                        <w:left w:val="none" w:sz="0" w:space="0" w:color="auto"/>
                        <w:bottom w:val="none" w:sz="0" w:space="0" w:color="auto"/>
                        <w:right w:val="none" w:sz="0" w:space="0" w:color="auto"/>
                      </w:divBdr>
                    </w:div>
                  </w:divsChild>
                </w:div>
                <w:div w:id="1969046943">
                  <w:marLeft w:val="0"/>
                  <w:marRight w:val="0"/>
                  <w:marTop w:val="0"/>
                  <w:marBottom w:val="0"/>
                  <w:divBdr>
                    <w:top w:val="none" w:sz="0" w:space="0" w:color="auto"/>
                    <w:left w:val="none" w:sz="0" w:space="0" w:color="auto"/>
                    <w:bottom w:val="none" w:sz="0" w:space="0" w:color="auto"/>
                    <w:right w:val="none" w:sz="0" w:space="0" w:color="auto"/>
                  </w:divBdr>
                  <w:divsChild>
                    <w:div w:id="2096902644">
                      <w:marLeft w:val="0"/>
                      <w:marRight w:val="0"/>
                      <w:marTop w:val="0"/>
                      <w:marBottom w:val="0"/>
                      <w:divBdr>
                        <w:top w:val="none" w:sz="0" w:space="0" w:color="auto"/>
                        <w:left w:val="none" w:sz="0" w:space="0" w:color="auto"/>
                        <w:bottom w:val="none" w:sz="0" w:space="0" w:color="auto"/>
                        <w:right w:val="none" w:sz="0" w:space="0" w:color="auto"/>
                      </w:divBdr>
                      <w:divsChild>
                        <w:div w:id="1644850429">
                          <w:marLeft w:val="0"/>
                          <w:marRight w:val="0"/>
                          <w:marTop w:val="0"/>
                          <w:marBottom w:val="0"/>
                          <w:divBdr>
                            <w:top w:val="none" w:sz="0" w:space="0" w:color="auto"/>
                            <w:left w:val="none" w:sz="0" w:space="0" w:color="auto"/>
                            <w:bottom w:val="none" w:sz="0" w:space="0" w:color="auto"/>
                            <w:right w:val="none" w:sz="0" w:space="0" w:color="auto"/>
                          </w:divBdr>
                        </w:div>
                        <w:div w:id="139018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78279">
                  <w:marLeft w:val="0"/>
                  <w:marRight w:val="0"/>
                  <w:marTop w:val="0"/>
                  <w:marBottom w:val="0"/>
                  <w:divBdr>
                    <w:top w:val="none" w:sz="0" w:space="0" w:color="auto"/>
                    <w:left w:val="none" w:sz="0" w:space="0" w:color="auto"/>
                    <w:bottom w:val="none" w:sz="0" w:space="0" w:color="auto"/>
                    <w:right w:val="none" w:sz="0" w:space="0" w:color="auto"/>
                  </w:divBdr>
                  <w:divsChild>
                    <w:div w:id="310985718">
                      <w:marLeft w:val="0"/>
                      <w:marRight w:val="0"/>
                      <w:marTop w:val="0"/>
                      <w:marBottom w:val="0"/>
                      <w:divBdr>
                        <w:top w:val="none" w:sz="0" w:space="0" w:color="auto"/>
                        <w:left w:val="none" w:sz="0" w:space="0" w:color="auto"/>
                        <w:bottom w:val="none" w:sz="0" w:space="0" w:color="auto"/>
                        <w:right w:val="none" w:sz="0" w:space="0" w:color="auto"/>
                      </w:divBdr>
                      <w:divsChild>
                        <w:div w:id="1861817649">
                          <w:marLeft w:val="0"/>
                          <w:marRight w:val="0"/>
                          <w:marTop w:val="0"/>
                          <w:marBottom w:val="0"/>
                          <w:divBdr>
                            <w:top w:val="none" w:sz="0" w:space="0" w:color="auto"/>
                            <w:left w:val="none" w:sz="0" w:space="0" w:color="auto"/>
                            <w:bottom w:val="none" w:sz="0" w:space="0" w:color="auto"/>
                            <w:right w:val="none" w:sz="0" w:space="0" w:color="auto"/>
                          </w:divBdr>
                        </w:div>
                        <w:div w:id="4561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044788">
                  <w:marLeft w:val="0"/>
                  <w:marRight w:val="0"/>
                  <w:marTop w:val="0"/>
                  <w:marBottom w:val="0"/>
                  <w:divBdr>
                    <w:top w:val="none" w:sz="0" w:space="0" w:color="auto"/>
                    <w:left w:val="none" w:sz="0" w:space="0" w:color="auto"/>
                    <w:bottom w:val="none" w:sz="0" w:space="0" w:color="auto"/>
                    <w:right w:val="none" w:sz="0" w:space="0" w:color="auto"/>
                  </w:divBdr>
                  <w:divsChild>
                    <w:div w:id="33816987">
                      <w:marLeft w:val="0"/>
                      <w:marRight w:val="0"/>
                      <w:marTop w:val="0"/>
                      <w:marBottom w:val="0"/>
                      <w:divBdr>
                        <w:top w:val="none" w:sz="0" w:space="0" w:color="auto"/>
                        <w:left w:val="none" w:sz="0" w:space="0" w:color="auto"/>
                        <w:bottom w:val="none" w:sz="0" w:space="0" w:color="auto"/>
                        <w:right w:val="none" w:sz="0" w:space="0" w:color="auto"/>
                      </w:divBdr>
                      <w:divsChild>
                        <w:div w:id="1472946634">
                          <w:marLeft w:val="0"/>
                          <w:marRight w:val="0"/>
                          <w:marTop w:val="0"/>
                          <w:marBottom w:val="0"/>
                          <w:divBdr>
                            <w:top w:val="none" w:sz="0" w:space="0" w:color="auto"/>
                            <w:left w:val="none" w:sz="0" w:space="0" w:color="auto"/>
                            <w:bottom w:val="none" w:sz="0" w:space="0" w:color="auto"/>
                            <w:right w:val="none" w:sz="0" w:space="0" w:color="auto"/>
                          </w:divBdr>
                        </w:div>
                        <w:div w:id="36695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89985">
                  <w:marLeft w:val="0"/>
                  <w:marRight w:val="0"/>
                  <w:marTop w:val="0"/>
                  <w:marBottom w:val="0"/>
                  <w:divBdr>
                    <w:top w:val="none" w:sz="0" w:space="0" w:color="auto"/>
                    <w:left w:val="none" w:sz="0" w:space="0" w:color="auto"/>
                    <w:bottom w:val="none" w:sz="0" w:space="0" w:color="auto"/>
                    <w:right w:val="none" w:sz="0" w:space="0" w:color="auto"/>
                  </w:divBdr>
                </w:div>
                <w:div w:id="319046702">
                  <w:marLeft w:val="0"/>
                  <w:marRight w:val="0"/>
                  <w:marTop w:val="0"/>
                  <w:marBottom w:val="0"/>
                  <w:divBdr>
                    <w:top w:val="none" w:sz="0" w:space="0" w:color="auto"/>
                    <w:left w:val="none" w:sz="0" w:space="0" w:color="auto"/>
                    <w:bottom w:val="none" w:sz="0" w:space="0" w:color="auto"/>
                    <w:right w:val="none" w:sz="0" w:space="0" w:color="auto"/>
                  </w:divBdr>
                  <w:divsChild>
                    <w:div w:id="1472747967">
                      <w:marLeft w:val="0"/>
                      <w:marRight w:val="0"/>
                      <w:marTop w:val="0"/>
                      <w:marBottom w:val="0"/>
                      <w:divBdr>
                        <w:top w:val="none" w:sz="0" w:space="0" w:color="auto"/>
                        <w:left w:val="none" w:sz="0" w:space="0" w:color="auto"/>
                        <w:bottom w:val="none" w:sz="0" w:space="0" w:color="auto"/>
                        <w:right w:val="none" w:sz="0" w:space="0" w:color="auto"/>
                      </w:divBdr>
                    </w:div>
                  </w:divsChild>
                </w:div>
                <w:div w:id="1330060269">
                  <w:marLeft w:val="0"/>
                  <w:marRight w:val="0"/>
                  <w:marTop w:val="0"/>
                  <w:marBottom w:val="0"/>
                  <w:divBdr>
                    <w:top w:val="none" w:sz="0" w:space="0" w:color="auto"/>
                    <w:left w:val="none" w:sz="0" w:space="0" w:color="auto"/>
                    <w:bottom w:val="none" w:sz="0" w:space="0" w:color="auto"/>
                    <w:right w:val="none" w:sz="0" w:space="0" w:color="auto"/>
                  </w:divBdr>
                  <w:divsChild>
                    <w:div w:id="2029672696">
                      <w:marLeft w:val="0"/>
                      <w:marRight w:val="0"/>
                      <w:marTop w:val="0"/>
                      <w:marBottom w:val="0"/>
                      <w:divBdr>
                        <w:top w:val="none" w:sz="0" w:space="0" w:color="auto"/>
                        <w:left w:val="none" w:sz="0" w:space="0" w:color="auto"/>
                        <w:bottom w:val="none" w:sz="0" w:space="0" w:color="auto"/>
                        <w:right w:val="none" w:sz="0" w:space="0" w:color="auto"/>
                      </w:divBdr>
                      <w:divsChild>
                        <w:div w:id="1203713865">
                          <w:marLeft w:val="0"/>
                          <w:marRight w:val="0"/>
                          <w:marTop w:val="0"/>
                          <w:marBottom w:val="0"/>
                          <w:divBdr>
                            <w:top w:val="none" w:sz="0" w:space="0" w:color="auto"/>
                            <w:left w:val="none" w:sz="0" w:space="0" w:color="auto"/>
                            <w:bottom w:val="none" w:sz="0" w:space="0" w:color="auto"/>
                            <w:right w:val="none" w:sz="0" w:space="0" w:color="auto"/>
                          </w:divBdr>
                        </w:div>
                        <w:div w:id="205049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13530">
                  <w:marLeft w:val="0"/>
                  <w:marRight w:val="0"/>
                  <w:marTop w:val="0"/>
                  <w:marBottom w:val="0"/>
                  <w:divBdr>
                    <w:top w:val="none" w:sz="0" w:space="0" w:color="auto"/>
                    <w:left w:val="none" w:sz="0" w:space="0" w:color="auto"/>
                    <w:bottom w:val="none" w:sz="0" w:space="0" w:color="auto"/>
                    <w:right w:val="none" w:sz="0" w:space="0" w:color="auto"/>
                  </w:divBdr>
                  <w:divsChild>
                    <w:div w:id="477649638">
                      <w:marLeft w:val="0"/>
                      <w:marRight w:val="0"/>
                      <w:marTop w:val="0"/>
                      <w:marBottom w:val="0"/>
                      <w:divBdr>
                        <w:top w:val="none" w:sz="0" w:space="0" w:color="auto"/>
                        <w:left w:val="none" w:sz="0" w:space="0" w:color="auto"/>
                        <w:bottom w:val="none" w:sz="0" w:space="0" w:color="auto"/>
                        <w:right w:val="none" w:sz="0" w:space="0" w:color="auto"/>
                      </w:divBdr>
                      <w:divsChild>
                        <w:div w:id="1943994416">
                          <w:marLeft w:val="0"/>
                          <w:marRight w:val="0"/>
                          <w:marTop w:val="0"/>
                          <w:marBottom w:val="0"/>
                          <w:divBdr>
                            <w:top w:val="none" w:sz="0" w:space="0" w:color="auto"/>
                            <w:left w:val="none" w:sz="0" w:space="0" w:color="auto"/>
                            <w:bottom w:val="none" w:sz="0" w:space="0" w:color="auto"/>
                            <w:right w:val="none" w:sz="0" w:space="0" w:color="auto"/>
                          </w:divBdr>
                        </w:div>
                        <w:div w:id="12701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3237">
                  <w:marLeft w:val="0"/>
                  <w:marRight w:val="0"/>
                  <w:marTop w:val="0"/>
                  <w:marBottom w:val="0"/>
                  <w:divBdr>
                    <w:top w:val="none" w:sz="0" w:space="0" w:color="auto"/>
                    <w:left w:val="none" w:sz="0" w:space="0" w:color="auto"/>
                    <w:bottom w:val="none" w:sz="0" w:space="0" w:color="auto"/>
                    <w:right w:val="none" w:sz="0" w:space="0" w:color="auto"/>
                  </w:divBdr>
                  <w:divsChild>
                    <w:div w:id="36784277">
                      <w:marLeft w:val="0"/>
                      <w:marRight w:val="0"/>
                      <w:marTop w:val="0"/>
                      <w:marBottom w:val="0"/>
                      <w:divBdr>
                        <w:top w:val="none" w:sz="0" w:space="0" w:color="auto"/>
                        <w:left w:val="none" w:sz="0" w:space="0" w:color="auto"/>
                        <w:bottom w:val="none" w:sz="0" w:space="0" w:color="auto"/>
                        <w:right w:val="none" w:sz="0" w:space="0" w:color="auto"/>
                      </w:divBdr>
                      <w:divsChild>
                        <w:div w:id="1928342428">
                          <w:marLeft w:val="0"/>
                          <w:marRight w:val="0"/>
                          <w:marTop w:val="0"/>
                          <w:marBottom w:val="0"/>
                          <w:divBdr>
                            <w:top w:val="none" w:sz="0" w:space="0" w:color="auto"/>
                            <w:left w:val="none" w:sz="0" w:space="0" w:color="auto"/>
                            <w:bottom w:val="none" w:sz="0" w:space="0" w:color="auto"/>
                            <w:right w:val="none" w:sz="0" w:space="0" w:color="auto"/>
                          </w:divBdr>
                        </w:div>
                        <w:div w:id="55909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13521">
                  <w:marLeft w:val="0"/>
                  <w:marRight w:val="0"/>
                  <w:marTop w:val="0"/>
                  <w:marBottom w:val="0"/>
                  <w:divBdr>
                    <w:top w:val="none" w:sz="0" w:space="0" w:color="auto"/>
                    <w:left w:val="none" w:sz="0" w:space="0" w:color="auto"/>
                    <w:bottom w:val="none" w:sz="0" w:space="0" w:color="auto"/>
                    <w:right w:val="none" w:sz="0" w:space="0" w:color="auto"/>
                  </w:divBdr>
                </w:div>
                <w:div w:id="20497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902</Words>
  <Characters>5162</Characters>
  <Application>Microsoft Office Word</Application>
  <DocSecurity>0</DocSecurity>
  <Lines>151</Lines>
  <Paragraphs>81</Paragraphs>
  <ScaleCrop>false</ScaleCrop>
  <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2021-10-06T19:55:00Z</dcterms:created>
  <dcterms:modified xsi:type="dcterms:W3CDTF">2021-10-06T19:56:00Z</dcterms:modified>
</cp:coreProperties>
</file>